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widowControl/>
        <w:spacing w:line="360" w:lineRule="auto"/>
        <w:jc w:val="center"/>
        <w:rPr>
          <w:rFonts w:ascii="宋体" w:eastAsia="宋体" w:cs="创艺简标宋"/>
          <w:b/>
          <w:color w:val="000000"/>
          <w:w w:val="92"/>
          <w:sz w:val="44"/>
          <w:szCs w:val="44"/>
        </w:rPr>
      </w:pPr>
      <w:r>
        <w:rPr>
          <w:rFonts w:ascii="宋体" w:eastAsia="宋体" w:cs="Arial" w:hint="eastAsia"/>
          <w:b/>
          <w:bCs/>
          <w:color w:val="000000"/>
          <w:kern w:val="0"/>
          <w:sz w:val="44"/>
          <w:szCs w:val="44"/>
        </w:rPr>
        <w:t>关于2022</w:t>
      </w:r>
      <w:r>
        <w:rPr>
          <w:rFonts w:ascii="宋体" w:eastAsia="宋体" w:cs="Arial"/>
          <w:b/>
          <w:bCs/>
          <w:color w:val="000000"/>
          <w:kern w:val="0"/>
          <w:sz w:val="44"/>
          <w:szCs w:val="44"/>
        </w:rPr>
        <w:t>年</w:t>
      </w:r>
      <w:r>
        <w:rPr>
          <w:rFonts w:ascii="宋体" w:eastAsia="宋体" w:cs="Arial" w:hint="eastAsia"/>
          <w:b/>
          <w:bCs/>
          <w:color w:val="000000"/>
          <w:kern w:val="0"/>
          <w:sz w:val="44"/>
          <w:szCs w:val="44"/>
        </w:rPr>
        <w:t>余姚市</w:t>
      </w:r>
      <w:r>
        <w:rPr>
          <w:rFonts w:ascii="宋体" w:eastAsia="宋体" w:cs="创艺简标宋" w:hint="eastAsia"/>
          <w:b/>
          <w:color w:val="000000"/>
          <w:w w:val="92"/>
          <w:sz w:val="44"/>
          <w:szCs w:val="44"/>
        </w:rPr>
        <w:t>用人单位</w:t>
      </w:r>
    </w:p>
    <w:p>
      <w:pPr>
        <w:widowControl/>
        <w:spacing w:line="360" w:lineRule="auto"/>
        <w:jc w:val="center"/>
        <w:rPr>
          <w:rFonts w:ascii="宋体" w:eastAsia="宋体" w:cs="Arial"/>
          <w:b/>
          <w:bCs/>
          <w:color w:val="000000"/>
          <w:kern w:val="0"/>
          <w:sz w:val="44"/>
          <w:szCs w:val="44"/>
        </w:rPr>
      </w:pPr>
      <w:r>
        <w:rPr>
          <w:rFonts w:ascii="宋体" w:eastAsia="宋体" w:cs="创艺简标宋" w:hint="eastAsia"/>
          <w:b/>
          <w:color w:val="000000"/>
          <w:w w:val="92"/>
          <w:sz w:val="44"/>
          <w:szCs w:val="44"/>
        </w:rPr>
        <w:t>超比例安排残疾人就业奖励</w:t>
      </w:r>
      <w:r>
        <w:rPr>
          <w:rFonts w:ascii="宋体" w:eastAsia="宋体" w:cs="Arial" w:hint="eastAsia"/>
          <w:b/>
          <w:bCs/>
          <w:color w:val="000000"/>
          <w:kern w:val="0"/>
          <w:sz w:val="44"/>
          <w:szCs w:val="44"/>
        </w:rPr>
        <w:t>办理公告</w:t>
      </w:r>
    </w:p>
    <w:p>
      <w:pPr>
        <w:widowControl/>
        <w:spacing w:line="330" w:lineRule="atLeast"/>
        <w:jc w:val="center"/>
        <w:rPr>
          <w:rFonts w:ascii="宋体" w:eastAsia="宋体" w:cs="Arial"/>
          <w:b/>
          <w:bCs/>
          <w:color w:val="000000"/>
          <w:kern w:val="0"/>
          <w:sz w:val="44"/>
          <w:szCs w:val="44"/>
        </w:rPr>
      </w:pPr>
    </w:p>
    <w:p>
      <w:pPr>
        <w:widowControl/>
        <w:spacing w:line="360" w:lineRule="auto"/>
        <w:ind w:firstLineChars="200" w:firstLine="640"/>
        <w:rPr>
          <w:rFonts w:ascii="仿宋" w:eastAsia="仿宋" w:cs="Arial"/>
          <w:bCs/>
          <w:color w:val="000000"/>
          <w:kern w:val="0"/>
          <w:sz w:val="32"/>
          <w:szCs w:val="32"/>
        </w:rPr>
      </w:pPr>
      <w:r>
        <w:rPr>
          <w:rFonts w:ascii="仿宋" w:eastAsia="仿宋" w:cs="Arial"/>
          <w:color w:val="000000"/>
          <w:sz w:val="32"/>
          <w:szCs w:val="32"/>
        </w:rPr>
        <w:t>根据</w:t>
      </w:r>
      <w:r>
        <w:rPr>
          <w:rFonts w:ascii="仿宋" w:eastAsia="仿宋" w:cs="Arial" w:hint="eastAsia"/>
          <w:bCs/>
          <w:color w:val="000000"/>
          <w:kern w:val="0"/>
          <w:sz w:val="32"/>
          <w:szCs w:val="32"/>
        </w:rPr>
        <w:t>宁波市残联等6部门关于印发《宁波市用人单位超比例安排残疾人就业奖励办法（试行）》等3个办法的通知</w:t>
      </w:r>
      <w:r>
        <w:rPr>
          <w:rFonts w:ascii="仿宋" w:eastAsia="仿宋" w:cs="Arial"/>
          <w:color w:val="000000"/>
          <w:sz w:val="32"/>
          <w:szCs w:val="32"/>
        </w:rPr>
        <w:t>（</w:t>
      </w:r>
      <w:r>
        <w:rPr>
          <w:rFonts w:ascii="仿宋" w:eastAsia="仿宋" w:cs="Arial" w:hint="eastAsia"/>
          <w:color w:val="000000"/>
          <w:sz w:val="32"/>
          <w:szCs w:val="32"/>
        </w:rPr>
        <w:t>甬残联</w:t>
      </w:r>
      <w:r>
        <w:rPr>
          <w:rFonts w:ascii="仿宋" w:eastAsia="仿宋" w:cs="Arial"/>
          <w:color w:val="000000"/>
          <w:sz w:val="32"/>
          <w:szCs w:val="32"/>
        </w:rPr>
        <w:t>〔20</w:t>
      </w:r>
      <w:r>
        <w:rPr>
          <w:rFonts w:ascii="仿宋" w:eastAsia="仿宋" w:cs="Arial" w:hint="eastAsia"/>
          <w:color w:val="000000"/>
          <w:sz w:val="32"/>
          <w:szCs w:val="32"/>
        </w:rPr>
        <w:t>22</w:t>
      </w:r>
      <w:r>
        <w:rPr>
          <w:rFonts w:ascii="仿宋" w:eastAsia="仿宋" w:cs="Arial"/>
          <w:color w:val="000000"/>
          <w:sz w:val="32"/>
          <w:szCs w:val="32"/>
        </w:rPr>
        <w:t>〕</w:t>
      </w:r>
      <w:r>
        <w:rPr>
          <w:rFonts w:ascii="仿宋" w:eastAsia="仿宋" w:cs="Arial" w:hint="eastAsia"/>
          <w:color w:val="000000"/>
          <w:sz w:val="32"/>
          <w:szCs w:val="32"/>
        </w:rPr>
        <w:t>2</w:t>
      </w:r>
      <w:r>
        <w:rPr>
          <w:rFonts w:ascii="仿宋" w:eastAsia="仿宋" w:cs="Arial"/>
          <w:color w:val="000000"/>
          <w:sz w:val="32"/>
          <w:szCs w:val="32"/>
        </w:rPr>
        <w:t>号）</w:t>
      </w:r>
      <w:r>
        <w:rPr>
          <w:rFonts w:ascii="仿宋" w:eastAsia="仿宋" w:cs="Arial" w:hint="eastAsia"/>
          <w:color w:val="000000"/>
          <w:sz w:val="32"/>
          <w:szCs w:val="32"/>
        </w:rPr>
        <w:t>要求</w:t>
      </w:r>
      <w:r>
        <w:rPr>
          <w:rFonts w:ascii="仿宋" w:eastAsia="仿宋" w:cs="Arial"/>
          <w:color w:val="000000"/>
          <w:sz w:val="32"/>
          <w:szCs w:val="32"/>
        </w:rPr>
        <w:t>，现将</w:t>
      </w:r>
      <w:r>
        <w:rPr>
          <w:rFonts w:ascii="仿宋" w:eastAsia="仿宋" w:cs="Arial" w:hint="eastAsia"/>
          <w:color w:val="000000"/>
          <w:sz w:val="32"/>
          <w:szCs w:val="32"/>
        </w:rPr>
        <w:t>2022</w:t>
      </w:r>
      <w:r>
        <w:rPr>
          <w:rFonts w:ascii="仿宋" w:eastAsia="仿宋" w:cs="Arial"/>
          <w:color w:val="000000"/>
          <w:sz w:val="32"/>
          <w:szCs w:val="32"/>
        </w:rPr>
        <w:t>年</w:t>
      </w:r>
      <w:bookmarkStart w:id="0" w:name="_GoBack"/>
      <w:bookmarkEnd w:id="0"/>
      <w:r>
        <w:rPr>
          <w:rFonts w:ascii="仿宋" w:eastAsia="仿宋" w:cs="Arial" w:hint="eastAsia"/>
          <w:color w:val="000000"/>
          <w:sz w:val="32"/>
          <w:szCs w:val="32"/>
        </w:rPr>
        <w:t>余姚市</w:t>
      </w:r>
      <w:r>
        <w:rPr>
          <w:rFonts w:ascii="仿宋" w:eastAsia="仿宋" w:cs="创艺简标宋" w:hint="eastAsia"/>
          <w:color w:val="000000"/>
          <w:w w:val="92"/>
          <w:sz w:val="32"/>
          <w:szCs w:val="32"/>
        </w:rPr>
        <w:t>用人单</w:t>
      </w:r>
      <w:r>
        <w:rPr>
          <w:rFonts w:ascii="仿宋" w:eastAsia="仿宋" w:hint="eastAsia"/>
          <w:sz w:val="32"/>
          <w:szCs w:val="32"/>
        </w:rPr>
        <w:t>位超比例安排残疾人就业奖励办理公告如下：</w:t>
      </w:r>
    </w:p>
    <w:p>
      <w:pPr>
        <w:widowControl/>
        <w:spacing w:line="360" w:lineRule="auto"/>
        <w:ind w:firstLineChars="200" w:firstLine="640"/>
        <w:rPr>
          <w:rFonts w:ascii="宋体" w:eastAsia="宋体" w:cs="Arial"/>
          <w:b/>
          <w:bCs/>
          <w:color w:val="000000"/>
          <w:kern w:val="0"/>
          <w:sz w:val="44"/>
          <w:szCs w:val="44"/>
        </w:rPr>
      </w:pPr>
      <w:r>
        <w:rPr>
          <w:rFonts w:ascii="黑体" w:eastAsia="黑体"/>
          <w:sz w:val="32"/>
          <w:szCs w:val="32"/>
        </w:rPr>
        <w:t>一、</w:t>
      </w:r>
      <w:r>
        <w:rPr>
          <w:rFonts w:ascii="黑体" w:eastAsia="黑体" w:hint="eastAsia"/>
          <w:sz w:val="32"/>
          <w:szCs w:val="32"/>
        </w:rPr>
        <w:t>办理</w:t>
      </w:r>
      <w:r>
        <w:rPr>
          <w:rFonts w:ascii="黑体" w:eastAsia="黑体"/>
          <w:sz w:val="32"/>
          <w:szCs w:val="32"/>
        </w:rPr>
        <w:t>对象</w:t>
      </w:r>
    </w:p>
    <w:p>
      <w:pPr>
        <w:spacing w:line="360" w:lineRule="auto"/>
        <w:ind w:firstLineChars="200" w:firstLine="640"/>
        <w:rPr>
          <w:rFonts w:ascii="仿宋" w:eastAsia="仿宋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>所在单位税务管辖隶属余姚市税务局，且</w:t>
      </w:r>
      <w:r>
        <w:rPr>
          <w:rFonts w:ascii="仿宋" w:eastAsia="仿宋"/>
          <w:color w:val="000000"/>
          <w:sz w:val="32"/>
          <w:szCs w:val="32"/>
        </w:rPr>
        <w:t>在2021年度超比例安置残疾人</w:t>
      </w:r>
      <w:r>
        <w:rPr>
          <w:rFonts w:ascii="仿宋" w:eastAsia="仿宋" w:hint="eastAsia"/>
          <w:color w:val="000000"/>
          <w:sz w:val="32"/>
          <w:szCs w:val="32"/>
        </w:rPr>
        <w:t>就业</w:t>
      </w:r>
      <w:r>
        <w:rPr>
          <w:rFonts w:ascii="仿宋" w:eastAsia="仿宋"/>
          <w:color w:val="000000"/>
          <w:sz w:val="32"/>
          <w:szCs w:val="32"/>
        </w:rPr>
        <w:t>的除国家机关、公益一类事业单位之外</w:t>
      </w:r>
      <w:r>
        <w:rPr>
          <w:rFonts w:ascii="仿宋" w:eastAsia="仿宋" w:hint="eastAsia"/>
          <w:color w:val="000000"/>
          <w:sz w:val="32"/>
          <w:szCs w:val="32"/>
        </w:rPr>
        <w:t>的各类用人单位</w:t>
      </w:r>
      <w:r>
        <w:rPr>
          <w:rFonts w:ascii="仿宋" w:eastAsia="仿宋"/>
          <w:color w:val="000000"/>
          <w:sz w:val="32"/>
          <w:szCs w:val="32"/>
        </w:rPr>
        <w:t>。</w:t>
      </w:r>
    </w:p>
    <w:p>
      <w:pPr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二、办理时间</w:t>
      </w:r>
    </w:p>
    <w:p>
      <w:pPr>
        <w:ind w:firstLineChars="200" w:firstLine="640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2022年</w:t>
      </w:r>
      <w:r>
        <w:rPr>
          <w:rFonts w:ascii="仿宋" w:eastAsia="仿宋"/>
          <w:sz w:val="32"/>
          <w:szCs w:val="32"/>
        </w:rPr>
        <w:t>4</w:t>
      </w:r>
      <w:r>
        <w:rPr>
          <w:rFonts w:ascii="仿宋" w:eastAsia="仿宋" w:hint="eastAsia"/>
          <w:sz w:val="32"/>
          <w:szCs w:val="32"/>
        </w:rPr>
        <w:t>月1日—2022年6月30日</w:t>
      </w:r>
    </w:p>
    <w:p>
      <w:pPr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三、办理单位和地点</w:t>
      </w:r>
    </w:p>
    <w:p>
      <w:pPr>
        <w:ind w:firstLineChars="200" w:firstLine="640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余姚市残疾人劳动就业服务所（余姚市谭家岭东路696号康复医院附属楼4楼411室）</w:t>
      </w:r>
    </w:p>
    <w:p>
      <w:pPr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四</w:t>
      </w:r>
      <w:r>
        <w:rPr>
          <w:rFonts w:ascii="黑体" w:eastAsia="黑体"/>
          <w:sz w:val="32"/>
          <w:szCs w:val="32"/>
        </w:rPr>
        <w:t>、条件和标准</w:t>
      </w:r>
    </w:p>
    <w:p>
      <w:pPr>
        <w:ind w:firstLineChars="200" w:firstLine="640"/>
        <w:rPr>
          <w:rFonts w:ascii="仿宋" w:eastAsia="仿宋"/>
          <w:b/>
          <w:sz w:val="32"/>
          <w:szCs w:val="32"/>
        </w:rPr>
      </w:pPr>
      <w:r>
        <w:rPr>
          <w:rFonts w:ascii="仿宋" w:eastAsia="仿宋" w:hint="eastAsia"/>
          <w:b/>
          <w:sz w:val="32"/>
          <w:szCs w:val="32"/>
        </w:rPr>
        <w:t>享受超比例奖励的用人单位必须符合下列条件：</w:t>
      </w:r>
    </w:p>
    <w:p>
      <w:pPr>
        <w:ind w:firstLineChars="200" w:firstLine="640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（一）安排本省户籍残疾人就业比例超过25%的集中就业企业和超过1.5%的分散按比例就业企业，超比例安排残疾人就业人数在1人以上（含）。</w:t>
      </w:r>
    </w:p>
    <w:p>
      <w:pPr>
        <w:spacing w:line="360" w:lineRule="auto"/>
        <w:ind w:firstLineChars="200" w:firstLine="640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（二）残疾人职工必须符合法定劳动年龄，具有本省户籍且持有浙江省残联颁发的有效期内的《中华人民共和国残疾人证》或《中华人民共和国残疾军人证》（1至8级）；</w:t>
      </w:r>
    </w:p>
    <w:p>
      <w:pPr>
        <w:spacing w:line="360" w:lineRule="auto"/>
        <w:ind w:firstLineChars="200" w:firstLine="640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（三）与残疾人签订1年以上（含）1年劳动合同（服务协议），且</w:t>
      </w:r>
      <w:r>
        <w:rPr>
          <w:rFonts w:ascii="仿宋" w:eastAsia="仿宋" w:hint="eastAsia"/>
          <w:color w:val="000000"/>
          <w:sz w:val="32"/>
          <w:szCs w:val="32"/>
        </w:rPr>
        <w:t>应发</w:t>
      </w:r>
      <w:r>
        <w:rPr>
          <w:rFonts w:ascii="仿宋" w:eastAsia="仿宋" w:hint="eastAsia"/>
          <w:sz w:val="32"/>
          <w:szCs w:val="32"/>
        </w:rPr>
        <w:t>工资不低于当地最低工资标准，并足额缴纳职工社会保险费；</w:t>
      </w:r>
    </w:p>
    <w:p>
      <w:pPr>
        <w:spacing w:line="360" w:lineRule="auto"/>
        <w:ind w:firstLineChars="200" w:firstLine="640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（四）已在“</w:t>
      </w:r>
      <w:r>
        <w:rPr>
          <w:rFonts w:ascii="仿宋" w:eastAsia="仿宋"/>
          <w:sz w:val="32"/>
          <w:szCs w:val="32"/>
        </w:rPr>
        <w:t>全国残疾人按比例就业情况联网认证”</w:t>
      </w:r>
      <w:r>
        <w:rPr>
          <w:rFonts w:ascii="仿宋" w:eastAsia="仿宋" w:hint="eastAsia"/>
          <w:sz w:val="32"/>
          <w:szCs w:val="32"/>
        </w:rPr>
        <w:t>系统完成安排残疾人就业情况申报。</w:t>
      </w:r>
    </w:p>
    <w:p>
      <w:pPr>
        <w:spacing w:line="360" w:lineRule="auto"/>
        <w:ind w:firstLineChars="200" w:firstLine="640"/>
        <w:rPr>
          <w:rFonts w:ascii="仿宋" w:eastAsia="仿宋"/>
          <w:b/>
          <w:sz w:val="32"/>
          <w:szCs w:val="32"/>
        </w:rPr>
      </w:pPr>
      <w:r>
        <w:rPr>
          <w:rFonts w:ascii="仿宋" w:eastAsia="仿宋" w:hint="eastAsia"/>
          <w:b/>
          <w:sz w:val="32"/>
          <w:szCs w:val="32"/>
        </w:rPr>
        <w:t>超比例奖励标准：</w:t>
      </w:r>
    </w:p>
    <w:p>
      <w:pPr>
        <w:spacing w:line="360" w:lineRule="auto"/>
        <w:ind w:firstLineChars="200" w:firstLine="640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（一）集中就业企业：每超比例安排1名残疾人，每年</w:t>
      </w:r>
      <w:r>
        <w:rPr>
          <w:rFonts w:ascii="仿宋" w:eastAsia="仿宋" w:hint="eastAsia"/>
          <w:color w:val="000000"/>
          <w:sz w:val="32"/>
          <w:szCs w:val="32"/>
        </w:rPr>
        <w:t>按上年度1个月当</w:t>
      </w:r>
      <w:r>
        <w:rPr>
          <w:rFonts w:ascii="仿宋" w:eastAsia="仿宋" w:hint="eastAsia"/>
          <w:sz w:val="32"/>
          <w:szCs w:val="32"/>
        </w:rPr>
        <w:t>地最低工资标准予以奖励。</w:t>
      </w:r>
    </w:p>
    <w:p>
      <w:pPr>
        <w:spacing w:line="360" w:lineRule="auto"/>
        <w:ind w:firstLineChars="200" w:firstLine="640"/>
        <w:rPr>
          <w:rFonts w:ascii="仿宋" w:eastAsia="仿宋"/>
          <w:color w:val="000000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（二）按比例就业企业和非企业用人单位，以及符合条件的小微企业：每超比例安置1名残疾人，每年</w:t>
      </w:r>
      <w:r>
        <w:rPr>
          <w:rFonts w:ascii="仿宋" w:eastAsia="仿宋" w:hint="eastAsia"/>
          <w:color w:val="000000"/>
          <w:sz w:val="32"/>
          <w:szCs w:val="32"/>
        </w:rPr>
        <w:t>按上年度4个月当地最低工资标准予以奖励。</w:t>
      </w:r>
    </w:p>
    <w:p>
      <w:pPr>
        <w:spacing w:line="360" w:lineRule="auto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五</w:t>
      </w:r>
      <w:r>
        <w:rPr>
          <w:rFonts w:ascii="黑体" w:eastAsia="黑体"/>
          <w:sz w:val="32"/>
          <w:szCs w:val="32"/>
        </w:rPr>
        <w:t>、</w:t>
      </w:r>
      <w:r>
        <w:rPr>
          <w:rFonts w:ascii="黑体" w:eastAsia="黑体" w:hint="eastAsia"/>
          <w:sz w:val="32"/>
          <w:szCs w:val="32"/>
        </w:rPr>
        <w:t>申报材料</w:t>
      </w:r>
    </w:p>
    <w:p>
      <w:pPr>
        <w:spacing w:line="360" w:lineRule="auto"/>
        <w:ind w:firstLineChars="200" w:firstLine="640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填报《余姚市超比例安排残疾人就业用人单位奖励申请审批表》（见附件）。</w:t>
      </w:r>
    </w:p>
    <w:p>
      <w:pPr>
        <w:spacing w:line="360" w:lineRule="auto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六</w:t>
      </w:r>
      <w:r>
        <w:rPr>
          <w:rFonts w:ascii="黑体" w:eastAsia="黑体"/>
          <w:sz w:val="32"/>
          <w:szCs w:val="32"/>
        </w:rPr>
        <w:t>、</w:t>
      </w:r>
      <w:r>
        <w:rPr>
          <w:rFonts w:ascii="黑体" w:eastAsia="黑体" w:hint="eastAsia"/>
          <w:sz w:val="32"/>
          <w:szCs w:val="32"/>
        </w:rPr>
        <w:t>办理</w:t>
      </w:r>
      <w:r>
        <w:rPr>
          <w:rFonts w:ascii="黑体" w:eastAsia="黑体"/>
          <w:sz w:val="32"/>
          <w:szCs w:val="32"/>
        </w:rPr>
        <w:t>流程</w:t>
      </w:r>
      <w:r>
        <w:rPr>
          <w:rFonts w:ascii="黑体" w:eastAsia="黑体" w:hint="eastAsia"/>
          <w:sz w:val="32"/>
          <w:szCs w:val="32"/>
        </w:rPr>
        <w:t>及注意事项</w:t>
      </w:r>
    </w:p>
    <w:p>
      <w:pPr>
        <w:spacing w:line="360" w:lineRule="auto"/>
        <w:ind w:firstLineChars="200" w:firstLine="640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（一）用人单位需先在“</w:t>
      </w:r>
      <w:r>
        <w:rPr>
          <w:rFonts w:ascii="仿宋" w:eastAsia="仿宋"/>
          <w:sz w:val="32"/>
          <w:szCs w:val="32"/>
        </w:rPr>
        <w:t>全国残疾人按比例就业情况联网认证</w:t>
      </w:r>
      <w:r>
        <w:rPr>
          <w:rFonts w:ascii="仿宋" w:eastAsia="仿宋" w:hint="eastAsia"/>
          <w:sz w:val="32"/>
          <w:szCs w:val="32"/>
        </w:rPr>
        <w:t>”系统完成安排残疾人就业情况申报，</w:t>
      </w:r>
      <w:r>
        <w:rPr>
          <w:rFonts w:ascii="仿宋" w:eastAsia="仿宋" w:hint="eastAsia"/>
          <w:color w:val="000000"/>
          <w:sz w:val="32"/>
          <w:szCs w:val="32"/>
        </w:rPr>
        <w:t>参考该系统核定的本省残疾人安置月数累加，按照12个月一人的标准计算总人数。</w:t>
      </w:r>
      <w:r>
        <w:rPr>
          <w:rFonts w:ascii="仿宋" w:eastAsia="仿宋" w:cs="仿宋" w:hint="eastAsia"/>
          <w:sz w:val="32"/>
          <w:szCs w:val="32"/>
        </w:rPr>
        <w:t>安排1名1-2级重度残疾人或者1-3级的残疾军人，在超比例安置残疾人人数核定上仍按安排1名残疾人计算。</w:t>
      </w:r>
    </w:p>
    <w:p>
      <w:pPr>
        <w:spacing w:line="360" w:lineRule="auto"/>
        <w:ind w:firstLineChars="200" w:firstLine="640"/>
        <w:rPr>
          <w:rFonts w:ascii="仿宋" w:eastAsia="仿宋"/>
          <w:sz w:val="32"/>
          <w:szCs w:val="32"/>
        </w:rPr>
      </w:pPr>
      <w:r>
        <w:rPr>
          <w:rFonts w:ascii="仿宋" w:eastAsia="仿宋"/>
          <w:sz w:val="32"/>
          <w:szCs w:val="32"/>
        </w:rPr>
        <w:t>（</w:t>
      </w:r>
      <w:r>
        <w:rPr>
          <w:rFonts w:ascii="仿宋" w:eastAsia="仿宋" w:hint="eastAsia"/>
          <w:sz w:val="32"/>
          <w:szCs w:val="32"/>
        </w:rPr>
        <w:t>二</w:t>
      </w:r>
      <w:r>
        <w:rPr>
          <w:rFonts w:ascii="仿宋" w:eastAsia="仿宋"/>
          <w:sz w:val="32"/>
          <w:szCs w:val="32"/>
        </w:rPr>
        <w:t>）</w:t>
      </w:r>
      <w:r>
        <w:rPr>
          <w:rFonts w:ascii="仿宋" w:eastAsia="仿宋" w:hint="eastAsia"/>
          <w:sz w:val="32"/>
          <w:szCs w:val="32"/>
        </w:rPr>
        <w:t>用人单位未在规定期限内申报的，视同自动放弃，逾</w:t>
      </w:r>
      <w:r>
        <w:rPr>
          <w:rFonts w:ascii="仿宋" w:eastAsia="仿宋" w:hint="eastAsia"/>
          <w:color w:val="000000"/>
          <w:sz w:val="32"/>
          <w:szCs w:val="32"/>
        </w:rPr>
        <w:t>期不</w:t>
      </w:r>
      <w:r>
        <w:rPr>
          <w:rFonts w:ascii="仿宋" w:eastAsia="仿宋" w:hint="eastAsia"/>
          <w:sz w:val="32"/>
          <w:szCs w:val="32"/>
        </w:rPr>
        <w:t>予受理。</w:t>
      </w:r>
    </w:p>
    <w:p>
      <w:pPr>
        <w:spacing w:line="360" w:lineRule="auto"/>
        <w:ind w:firstLineChars="200" w:firstLine="640"/>
        <w:rPr>
          <w:rFonts w:ascii="仿宋" w:eastAsia="仿宋"/>
          <w:sz w:val="32"/>
          <w:szCs w:val="32"/>
        </w:rPr>
      </w:pPr>
      <w:r>
        <w:rPr>
          <w:rFonts w:ascii="仿宋" w:eastAsia="仿宋"/>
          <w:color w:val="000000"/>
          <w:sz w:val="32"/>
          <w:szCs w:val="32"/>
        </w:rPr>
        <w:t>（</w:t>
      </w:r>
      <w:r>
        <w:rPr>
          <w:rFonts w:ascii="仿宋" w:eastAsia="仿宋" w:hint="eastAsia"/>
          <w:color w:val="000000"/>
          <w:sz w:val="32"/>
          <w:szCs w:val="32"/>
        </w:rPr>
        <w:t>三</w:t>
      </w:r>
      <w:r>
        <w:rPr>
          <w:rFonts w:ascii="仿宋" w:eastAsia="仿宋"/>
          <w:color w:val="000000"/>
          <w:sz w:val="32"/>
          <w:szCs w:val="32"/>
        </w:rPr>
        <w:t>）市残疾人劳动就业服务</w:t>
      </w:r>
      <w:r>
        <w:rPr>
          <w:rFonts w:ascii="仿宋" w:eastAsia="仿宋" w:hint="eastAsia"/>
          <w:color w:val="000000"/>
          <w:sz w:val="32"/>
          <w:szCs w:val="32"/>
        </w:rPr>
        <w:t>所于7月15日前</w:t>
      </w:r>
      <w:r>
        <w:rPr>
          <w:rFonts w:ascii="仿宋" w:eastAsia="仿宋"/>
          <w:color w:val="000000"/>
          <w:sz w:val="32"/>
          <w:szCs w:val="32"/>
        </w:rPr>
        <w:t>对</w:t>
      </w:r>
      <w:r>
        <w:rPr>
          <w:rFonts w:ascii="仿宋" w:eastAsia="仿宋" w:hint="eastAsia"/>
          <w:color w:val="000000"/>
          <w:sz w:val="32"/>
          <w:szCs w:val="32"/>
        </w:rPr>
        <w:t>用人单位</w:t>
      </w:r>
      <w:r>
        <w:rPr>
          <w:rFonts w:ascii="仿宋" w:eastAsia="仿宋"/>
          <w:color w:val="000000"/>
          <w:sz w:val="32"/>
          <w:szCs w:val="32"/>
        </w:rPr>
        <w:t>申请超比例奖励的申报材料进行审核，</w:t>
      </w:r>
      <w:r>
        <w:rPr>
          <w:rFonts w:ascii="仿宋" w:eastAsia="仿宋" w:hint="eastAsia"/>
          <w:color w:val="000000"/>
          <w:sz w:val="32"/>
          <w:szCs w:val="32"/>
        </w:rPr>
        <w:t>符合规定要求的用人单位，在市残联网站上公示五个工作日，公示后无异议的，经市残联审定后报市财政，市财</w:t>
      </w:r>
      <w:r>
        <w:rPr>
          <w:rFonts w:ascii="仿宋" w:eastAsia="仿宋" w:hint="eastAsia"/>
          <w:sz w:val="32"/>
          <w:szCs w:val="32"/>
        </w:rPr>
        <w:t>政同意后向用人单位拨付超比例奖励资金。</w:t>
      </w:r>
    </w:p>
    <w:p>
      <w:pPr>
        <w:spacing w:line="360" w:lineRule="auto"/>
        <w:ind w:firstLineChars="200" w:firstLine="640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（四）用人单位弄虚作假、骗取超比例奖励资金的，按照有关规定严肃处理，取消其奖励资格，追回资金，并将其失信行为纳入行业信用记录。</w:t>
      </w:r>
    </w:p>
    <w:p>
      <w:pPr>
        <w:spacing w:line="360" w:lineRule="auto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七、咨询电话：</w:t>
      </w:r>
    </w:p>
    <w:p>
      <w:pPr>
        <w:spacing w:line="360" w:lineRule="auto"/>
        <w:ind w:firstLineChars="200" w:firstLine="640"/>
        <w:rPr>
          <w:rFonts w:ascii="仿宋" w:eastAsia="仿宋" w:cs="仿宋"/>
          <w:color w:val="000000"/>
          <w:sz w:val="32"/>
          <w:szCs w:val="24"/>
        </w:rPr>
      </w:pPr>
      <w:r>
        <w:rPr>
          <w:rFonts w:ascii="仿宋" w:eastAsia="仿宋" w:cs="仿宋" w:hint="eastAsia"/>
          <w:color w:val="000000"/>
          <w:sz w:val="32"/>
          <w:szCs w:val="24"/>
        </w:rPr>
        <w:t>0574-62730745</w:t>
      </w:r>
    </w:p>
    <w:p>
      <w:pPr>
        <w:jc w:val="right"/>
        <w:rPr>
          <w:rFonts w:ascii="仿宋" w:eastAsia="仿宋" w:cs="仿宋"/>
          <w:sz w:val="32"/>
          <w:szCs w:val="24"/>
        </w:rPr>
      </w:pPr>
    </w:p>
    <w:p>
      <w:pPr>
        <w:jc w:val="right"/>
        <w:rPr>
          <w:rFonts w:ascii="仿宋" w:eastAsia="仿宋" w:cs="仿宋"/>
          <w:sz w:val="32"/>
          <w:szCs w:val="24"/>
        </w:rPr>
      </w:pPr>
    </w:p>
    <w:p>
      <w:pPr>
        <w:jc w:val="right"/>
        <w:rPr>
          <w:rFonts w:ascii="仿宋" w:eastAsia="仿宋" w:cs="仿宋"/>
          <w:sz w:val="32"/>
          <w:szCs w:val="24"/>
        </w:rPr>
      </w:pPr>
    </w:p>
    <w:p>
      <w:pPr>
        <w:jc w:val="right"/>
        <w:rPr>
          <w:rFonts w:ascii="仿宋" w:eastAsia="仿宋" w:cs="仿宋"/>
          <w:sz w:val="32"/>
          <w:szCs w:val="24"/>
        </w:rPr>
      </w:pPr>
    </w:p>
    <w:p>
      <w:pPr>
        <w:ind w:right="640"/>
        <w:jc w:val="center"/>
        <w:rPr>
          <w:rFonts w:ascii="仿宋" w:eastAsia="仿宋" w:cs="仿宋"/>
          <w:sz w:val="32"/>
          <w:szCs w:val="24"/>
        </w:rPr>
      </w:pPr>
    </w:p>
    <w:p>
      <w:pPr>
        <w:ind w:right="640"/>
        <w:jc w:val="center"/>
        <w:rPr>
          <w:rFonts w:ascii="仿宋" w:eastAsia="仿宋" w:cs="仿宋"/>
          <w:sz w:val="32"/>
          <w:szCs w:val="24"/>
        </w:rPr>
      </w:pPr>
    </w:p>
    <w:p>
      <w:pPr>
        <w:ind w:right="640"/>
        <w:jc w:val="center"/>
        <w:rPr>
          <w:rFonts w:ascii="仿宋" w:eastAsia="仿宋" w:cs="仿宋"/>
          <w:sz w:val="32"/>
          <w:szCs w:val="24"/>
        </w:rPr>
      </w:pPr>
    </w:p>
    <w:p>
      <w:pPr>
        <w:ind w:right="640"/>
        <w:jc w:val="center"/>
        <w:rPr>
          <w:rFonts w:ascii="仿宋" w:eastAsia="仿宋" w:cs="仿宋"/>
          <w:sz w:val="32"/>
          <w:szCs w:val="24"/>
        </w:rPr>
      </w:pPr>
    </w:p>
    <w:p>
      <w:pPr>
        <w:ind w:right="640"/>
        <w:rPr>
          <w:rFonts w:ascii="仿宋" w:eastAsia="仿宋" w:cs="仿宋"/>
          <w:sz w:val="32"/>
          <w:szCs w:val="24"/>
        </w:rPr>
      </w:pPr>
    </w:p>
    <w:p>
      <w:pPr>
        <w:spacing w:afterLines="100" w:after="312" w:line="560" w:lineRule="exact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附件</w:t>
      </w:r>
    </w:p>
    <w:tbl>
      <w:tblPr>
        <w:jc w:val="left"/>
        <w:tblW w:w="8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44"/>
        <w:gridCol w:w="1221"/>
        <w:gridCol w:w="415"/>
        <w:gridCol w:w="586"/>
        <w:gridCol w:w="740"/>
        <w:gridCol w:w="1394"/>
        <w:gridCol w:w="1171"/>
        <w:gridCol w:w="604"/>
        <w:gridCol w:w="1335"/>
      </w:tblGrid>
      <w:tr>
        <w:trPr>
          <w:trHeight w:val="1237"/>
        </w:trPr>
        <w:tc>
          <w:tcPr>
            <w:tcW w:w="8910" w:type="dxa"/>
            <w:gridSpan w:val="9"/>
            <w:tcBorders>
              <w:top w:val="nil"/>
              <w:left w:val="nil"/>
              <w:bottom w:val="single" w:sz="6" w:space="0" w:color="000000"/>
              <w:right w:val="nil"/>
              <w:tl2br w:val="nil"/>
              <w:tr2bl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18"/>
              <w:wordWrap w:val="0"/>
              <w:spacing w:before="0" w:beforeAutospacing="0" w:after="0" w:afterAutospacing="0" w:line="560" w:lineRule="exact"/>
              <w:jc w:val="center"/>
              <w:rPr>
                <w:rFonts w:ascii="Cambria" w:eastAsia="方正小标宋简体" w:hAnsi="Cambria"/>
                <w:spacing w:val="-20"/>
                <w:sz w:val="36"/>
                <w:shd w:val="clear" w:color="auto" w:fill="FFFFFF"/>
              </w:rPr>
            </w:pPr>
            <w:r>
              <w:rPr>
                <w:rFonts w:ascii="Cambria" w:eastAsia="方正小标宋简体" w:hAnsi="Cambria" w:hint="eastAsia"/>
                <w:spacing w:val="-20"/>
                <w:sz w:val="36"/>
                <w:shd w:val="clear" w:color="auto" w:fill="FFFFFF"/>
              </w:rPr>
              <w:t>余姚</w:t>
            </w:r>
            <w:r>
              <w:rPr>
                <w:rFonts w:ascii="方正小标宋简体" w:eastAsia="方正小标宋简体" w:hint="eastAsia"/>
                <w:spacing w:val="-20"/>
                <w:sz w:val="36"/>
                <w:shd w:val="clear" w:color="auto" w:fill="FFFFFF"/>
              </w:rPr>
              <w:t>市用人单位超比例安排残疾人就业奖励申请审批表</w:t>
            </w:r>
          </w:p>
          <w:p>
            <w:pPr>
              <w:pStyle w:val="18"/>
              <w:wordWrap w:val="0"/>
              <w:spacing w:before="0" w:beforeAutospacing="0" w:after="0" w:afterAutospacing="0" w:line="560" w:lineRule="exact"/>
              <w:rPr>
                <w:rFonts w:ascii="Cambria" w:hAnsi="Cambria"/>
              </w:rPr>
            </w:pPr>
            <w:r>
              <w:rPr>
                <w:rFonts w:ascii="仿宋_GB2312" w:eastAsia="仿宋_GB2312" w:hint="eastAsia"/>
              </w:rPr>
              <w:t>申报单位</w:t>
            </w:r>
            <w:r>
              <w:rPr>
                <w:rFonts w:ascii="仿宋_GB2312" w:eastAsia="仿宋_GB2312"/>
              </w:rPr>
              <w:t xml:space="preserve">（盖章）  </w:t>
            </w:r>
            <w:r>
              <w:rPr>
                <w:rFonts w:ascii="Cambria" w:eastAsia="仿宋_GB2312" w:hAnsi="Cambria"/>
              </w:rPr>
              <w:t xml:space="preserve">                                       </w:t>
            </w:r>
            <w:r>
              <w:rPr>
                <w:rFonts w:ascii="仿宋_GB2312" w:eastAsia="仿宋_GB2312"/>
              </w:rPr>
              <w:t>年   月   日</w:t>
            </w:r>
          </w:p>
        </w:tc>
      </w:tr>
      <w:tr>
        <w:trPr>
          <w:trHeight w:val="90"/>
        </w:trPr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18"/>
              <w:wordWrap w:val="0"/>
              <w:spacing w:before="0" w:beforeAutospacing="0" w:after="0" w:afterAutospacing="0" w:line="280" w:lineRule="exact"/>
              <w:jc w:val="center"/>
              <w:rPr>
                <w:rFonts w:ascii="仿宋" w:eastAsia="仿宋" w:cs="仿宋"/>
                <w:sz w:val="21"/>
                <w:szCs w:val="21"/>
              </w:rPr>
            </w:pPr>
            <w:r>
              <w:rPr>
                <w:rFonts w:ascii="仿宋" w:eastAsia="仿宋" w:cs="仿宋" w:hint="eastAsia"/>
                <w:sz w:val="21"/>
                <w:szCs w:val="21"/>
              </w:rPr>
              <w:t>单位</w:t>
            </w:r>
          </w:p>
          <w:p>
            <w:pPr>
              <w:pStyle w:val="18"/>
              <w:wordWrap w:val="0"/>
              <w:spacing w:before="0" w:beforeAutospacing="0" w:after="0" w:afterAutospacing="0" w:line="280" w:lineRule="exact"/>
              <w:jc w:val="center"/>
              <w:rPr>
                <w:rFonts w:ascii="仿宋" w:eastAsia="仿宋" w:cs="仿宋"/>
                <w:sz w:val="21"/>
                <w:szCs w:val="21"/>
              </w:rPr>
            </w:pPr>
            <w:r>
              <w:rPr>
                <w:rFonts w:ascii="仿宋" w:eastAsia="仿宋" w:cs="仿宋" w:hint="eastAsia"/>
                <w:sz w:val="21"/>
                <w:szCs w:val="21"/>
              </w:rPr>
              <w:t>名称</w:t>
            </w:r>
          </w:p>
        </w:tc>
        <w:tc>
          <w:tcPr>
            <w:tcW w:w="7466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80" w:lineRule="exact"/>
              <w:jc w:val="center"/>
              <w:textAlignment w:val="center"/>
              <w:rPr>
                <w:rFonts w:ascii="仿宋" w:eastAsia="仿宋" w:cs="仿宋"/>
                <w:szCs w:val="21"/>
              </w:rPr>
            </w:pPr>
          </w:p>
        </w:tc>
      </w:tr>
      <w:tr>
        <w:trPr>
          <w:trHeight w:val="660"/>
        </w:trPr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18"/>
              <w:wordWrap w:val="0"/>
              <w:spacing w:before="0" w:beforeAutospacing="0" w:after="0" w:afterAutospacing="0" w:line="280" w:lineRule="exact"/>
              <w:jc w:val="center"/>
              <w:rPr>
                <w:rFonts w:ascii="仿宋" w:eastAsia="仿宋" w:cs="仿宋"/>
                <w:sz w:val="21"/>
                <w:szCs w:val="21"/>
              </w:rPr>
            </w:pPr>
            <w:r>
              <w:rPr>
                <w:rFonts w:ascii="仿宋" w:eastAsia="仿宋" w:cs="仿宋" w:hint="eastAsia"/>
                <w:sz w:val="21"/>
                <w:szCs w:val="21"/>
              </w:rPr>
              <w:t>联系</w:t>
            </w:r>
          </w:p>
          <w:p>
            <w:pPr>
              <w:pStyle w:val="18"/>
              <w:wordWrap w:val="0"/>
              <w:spacing w:before="0" w:beforeAutospacing="0" w:after="0" w:afterAutospacing="0" w:line="280" w:lineRule="exact"/>
              <w:jc w:val="center"/>
              <w:rPr>
                <w:rFonts w:ascii="仿宋" w:eastAsia="仿宋" w:cs="仿宋"/>
                <w:sz w:val="21"/>
                <w:szCs w:val="21"/>
              </w:rPr>
            </w:pPr>
            <w:r>
              <w:rPr>
                <w:rFonts w:ascii="仿宋" w:eastAsia="仿宋" w:cs="仿宋" w:hint="eastAsia"/>
                <w:sz w:val="21"/>
                <w:szCs w:val="21"/>
              </w:rPr>
              <w:t>电话</w:t>
            </w:r>
          </w:p>
        </w:tc>
        <w:tc>
          <w:tcPr>
            <w:tcW w:w="222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80" w:lineRule="exact"/>
              <w:jc w:val="center"/>
              <w:textAlignment w:val="center"/>
              <w:rPr>
                <w:rFonts w:ascii="仿宋" w:eastAsia="仿宋" w:cs="仿宋"/>
                <w:szCs w:val="21"/>
              </w:rPr>
            </w:pPr>
          </w:p>
        </w:tc>
        <w:tc>
          <w:tcPr>
            <w:tcW w:w="213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18"/>
              <w:wordWrap w:val="0"/>
              <w:spacing w:before="0" w:beforeAutospacing="0" w:after="0" w:afterAutospacing="0" w:line="280" w:lineRule="exact"/>
              <w:jc w:val="center"/>
              <w:rPr>
                <w:rFonts w:ascii="仿宋" w:eastAsia="仿宋" w:cs="仿宋"/>
                <w:sz w:val="21"/>
                <w:szCs w:val="21"/>
              </w:rPr>
            </w:pPr>
            <w:r>
              <w:rPr>
                <w:rFonts w:ascii="仿宋" w:eastAsia="仿宋" w:cs="仿宋" w:hint="eastAsia"/>
                <w:sz w:val="21"/>
                <w:szCs w:val="21"/>
              </w:rPr>
              <w:t>法定代表人</w:t>
            </w:r>
          </w:p>
          <w:p>
            <w:pPr>
              <w:pStyle w:val="18"/>
              <w:wordWrap w:val="0"/>
              <w:spacing w:before="0" w:beforeAutospacing="0" w:after="0" w:afterAutospacing="0" w:line="280" w:lineRule="exact"/>
              <w:jc w:val="center"/>
              <w:rPr>
                <w:rFonts w:ascii="仿宋" w:eastAsia="仿宋" w:cs="仿宋"/>
                <w:sz w:val="21"/>
                <w:szCs w:val="21"/>
              </w:rPr>
            </w:pPr>
            <w:r>
              <w:rPr>
                <w:rFonts w:ascii="仿宋" w:eastAsia="仿宋" w:cs="仿宋" w:hint="eastAsia"/>
                <w:sz w:val="21"/>
                <w:szCs w:val="21"/>
              </w:rPr>
              <w:t>(负责人)</w:t>
            </w:r>
          </w:p>
        </w:tc>
        <w:tc>
          <w:tcPr>
            <w:tcW w:w="311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80" w:lineRule="exact"/>
              <w:jc w:val="center"/>
              <w:textAlignment w:val="center"/>
              <w:rPr>
                <w:rFonts w:ascii="仿宋" w:eastAsia="仿宋" w:cs="仿宋"/>
                <w:szCs w:val="21"/>
              </w:rPr>
            </w:pPr>
          </w:p>
        </w:tc>
      </w:tr>
      <w:tr>
        <w:trPr>
          <w:trHeight w:val="885"/>
        </w:trPr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18"/>
              <w:wordWrap w:val="0"/>
              <w:spacing w:before="0" w:beforeAutospacing="0" w:after="0" w:afterAutospacing="0" w:line="280" w:lineRule="exact"/>
              <w:jc w:val="center"/>
              <w:rPr>
                <w:rFonts w:ascii="仿宋" w:eastAsia="仿宋" w:cs="仿宋"/>
                <w:sz w:val="21"/>
                <w:szCs w:val="21"/>
              </w:rPr>
            </w:pPr>
            <w:r>
              <w:rPr>
                <w:rFonts w:ascii="仿宋" w:eastAsia="仿宋" w:cs="仿宋" w:hint="eastAsia"/>
                <w:sz w:val="21"/>
                <w:szCs w:val="21"/>
              </w:rPr>
              <w:t>组织</w:t>
            </w:r>
          </w:p>
          <w:p>
            <w:pPr>
              <w:pStyle w:val="18"/>
              <w:wordWrap w:val="0"/>
              <w:spacing w:before="0" w:beforeAutospacing="0" w:after="0" w:afterAutospacing="0" w:line="280" w:lineRule="exact"/>
              <w:jc w:val="center"/>
              <w:rPr>
                <w:rFonts w:ascii="仿宋" w:eastAsia="仿宋" w:cs="仿宋"/>
                <w:sz w:val="21"/>
                <w:szCs w:val="21"/>
              </w:rPr>
            </w:pPr>
            <w:r>
              <w:rPr>
                <w:rFonts w:ascii="仿宋" w:eastAsia="仿宋" w:cs="仿宋" w:hint="eastAsia"/>
                <w:sz w:val="21"/>
                <w:szCs w:val="21"/>
              </w:rPr>
              <w:t>机构</w:t>
            </w:r>
          </w:p>
          <w:p>
            <w:pPr>
              <w:pStyle w:val="18"/>
              <w:wordWrap w:val="0"/>
              <w:spacing w:before="0" w:beforeAutospacing="0" w:after="0" w:afterAutospacing="0" w:line="280" w:lineRule="exact"/>
              <w:jc w:val="center"/>
              <w:rPr>
                <w:rFonts w:ascii="仿宋" w:eastAsia="仿宋" w:cs="仿宋"/>
                <w:sz w:val="21"/>
                <w:szCs w:val="21"/>
              </w:rPr>
            </w:pPr>
            <w:r>
              <w:rPr>
                <w:rFonts w:ascii="仿宋" w:eastAsia="仿宋" w:cs="仿宋" w:hint="eastAsia"/>
                <w:sz w:val="21"/>
                <w:szCs w:val="21"/>
              </w:rPr>
              <w:t>代码</w:t>
            </w:r>
          </w:p>
        </w:tc>
        <w:tc>
          <w:tcPr>
            <w:tcW w:w="222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80" w:lineRule="exact"/>
              <w:jc w:val="center"/>
              <w:textAlignment w:val="center"/>
              <w:rPr>
                <w:rFonts w:ascii="仿宋" w:eastAsia="仿宋" w:cs="仿宋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6" w:space="0" w:color="000000"/>
              <w:right w:val="nil"/>
              <w:tl2br w:val="nil"/>
              <w:tr2bl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18"/>
              <w:wordWrap w:val="0"/>
              <w:spacing w:before="0" w:beforeAutospacing="0" w:after="0" w:afterAutospacing="0" w:line="280" w:lineRule="exact"/>
              <w:jc w:val="center"/>
              <w:rPr>
                <w:rFonts w:ascii="仿宋" w:eastAsia="仿宋" w:cs="仿宋"/>
                <w:sz w:val="21"/>
                <w:szCs w:val="21"/>
              </w:rPr>
            </w:pPr>
            <w:r>
              <w:rPr>
                <w:rFonts w:ascii="仿宋" w:eastAsia="仿宋" w:cs="仿宋" w:hint="eastAsia"/>
                <w:sz w:val="21"/>
                <w:szCs w:val="21"/>
              </w:rPr>
              <w:t>类型</w:t>
            </w:r>
          </w:p>
        </w:tc>
        <w:tc>
          <w:tcPr>
            <w:tcW w:w="45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80" w:lineRule="exact"/>
              <w:jc w:val="left"/>
              <w:textAlignment w:val="center"/>
              <w:rPr>
                <w:rFonts w:ascii="仿宋" w:eastAsia="仿宋" w:cs="仿宋"/>
                <w:kern w:val="0"/>
                <w:szCs w:val="21"/>
              </w:rPr>
            </w:pPr>
            <w:r>
              <w:rPr>
                <w:rFonts w:ascii="仿宋" w:eastAsia="仿宋" w:cs="仿宋" w:hint="eastAsia"/>
                <w:kern w:val="0"/>
                <w:szCs w:val="21"/>
              </w:rPr>
              <w:t>□集中就业企业  □按比例就业企业</w:t>
            </w:r>
          </w:p>
          <w:p>
            <w:pPr>
              <w:widowControl/>
              <w:wordWrap w:val="0"/>
              <w:spacing w:line="280" w:lineRule="exact"/>
              <w:jc w:val="left"/>
              <w:textAlignment w:val="center"/>
              <w:rPr>
                <w:rFonts w:ascii="仿宋" w:eastAsia="仿宋" w:cs="仿宋"/>
                <w:kern w:val="0"/>
                <w:szCs w:val="21"/>
              </w:rPr>
            </w:pPr>
            <w:r>
              <w:rPr>
                <w:rFonts w:ascii="仿宋" w:eastAsia="仿宋" w:cs="仿宋" w:hint="eastAsia"/>
                <w:kern w:val="0"/>
                <w:szCs w:val="21"/>
              </w:rPr>
              <w:t>□免征残保金的小微企业</w:t>
            </w:r>
          </w:p>
          <w:p>
            <w:pPr>
              <w:widowControl/>
              <w:wordWrap w:val="0"/>
              <w:spacing w:line="280" w:lineRule="exact"/>
              <w:jc w:val="left"/>
              <w:textAlignment w:val="center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kern w:val="0"/>
                <w:szCs w:val="21"/>
              </w:rPr>
              <w:t>□</w:t>
            </w:r>
            <w:r>
              <w:rPr>
                <w:rFonts w:ascii="仿宋" w:eastAsia="仿宋" w:cs="仿宋" w:hint="eastAsia"/>
                <w:szCs w:val="21"/>
              </w:rPr>
              <w:t xml:space="preserve">非企业用人单位  </w:t>
            </w:r>
            <w:r>
              <w:rPr>
                <w:rFonts w:ascii="仿宋" w:eastAsia="仿宋" w:cs="仿宋" w:hint="eastAsia"/>
                <w:color w:val="000000"/>
                <w:kern w:val="0"/>
                <w:szCs w:val="21"/>
              </w:rPr>
              <w:t>□其他</w:t>
            </w:r>
          </w:p>
        </w:tc>
      </w:tr>
      <w:tr>
        <w:trPr>
          <w:trHeight w:val="505"/>
        </w:trPr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18"/>
              <w:wordWrap w:val="0"/>
              <w:spacing w:before="0" w:beforeAutospacing="0" w:after="0" w:afterAutospacing="0" w:line="280" w:lineRule="exact"/>
              <w:jc w:val="center"/>
              <w:rPr>
                <w:rFonts w:ascii="仿宋" w:eastAsia="仿宋" w:cs="仿宋"/>
                <w:sz w:val="21"/>
                <w:szCs w:val="21"/>
              </w:rPr>
            </w:pPr>
            <w:r>
              <w:rPr>
                <w:rFonts w:ascii="仿宋" w:eastAsia="仿宋" w:cs="仿宋" w:hint="eastAsia"/>
                <w:sz w:val="21"/>
                <w:szCs w:val="21"/>
              </w:rPr>
              <w:t>单位</w:t>
            </w:r>
          </w:p>
          <w:p>
            <w:pPr>
              <w:pStyle w:val="18"/>
              <w:wordWrap w:val="0"/>
              <w:spacing w:before="0" w:beforeAutospacing="0" w:after="0" w:afterAutospacing="0" w:line="280" w:lineRule="exact"/>
              <w:jc w:val="center"/>
              <w:rPr>
                <w:rFonts w:ascii="仿宋" w:eastAsia="仿宋" w:cs="仿宋"/>
                <w:sz w:val="21"/>
                <w:szCs w:val="21"/>
              </w:rPr>
            </w:pPr>
            <w:r>
              <w:rPr>
                <w:rFonts w:ascii="仿宋" w:eastAsia="仿宋" w:cs="仿宋" w:hint="eastAsia"/>
                <w:sz w:val="21"/>
                <w:szCs w:val="21"/>
              </w:rPr>
              <w:t>地址</w:t>
            </w:r>
          </w:p>
        </w:tc>
        <w:tc>
          <w:tcPr>
            <w:tcW w:w="296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80" w:lineRule="exact"/>
              <w:jc w:val="center"/>
              <w:textAlignment w:val="center"/>
              <w:rPr>
                <w:rFonts w:ascii="仿宋" w:eastAsia="仿宋" w:cs="仿宋"/>
                <w:szCs w:val="21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6" w:space="0" w:color="000000"/>
              <w:right w:val="nil"/>
              <w:tl2br w:val="nil"/>
              <w:tr2bl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18"/>
              <w:wordWrap w:val="0"/>
              <w:spacing w:before="0" w:beforeAutospacing="0" w:after="0" w:afterAutospacing="0" w:line="280" w:lineRule="exact"/>
              <w:jc w:val="center"/>
              <w:rPr>
                <w:rFonts w:ascii="仿宋" w:eastAsia="仿宋" w:cs="仿宋"/>
                <w:sz w:val="21"/>
                <w:szCs w:val="21"/>
              </w:rPr>
            </w:pPr>
            <w:r>
              <w:rPr>
                <w:rFonts w:ascii="仿宋" w:eastAsia="仿宋" w:cs="仿宋" w:hint="eastAsia"/>
                <w:sz w:val="21"/>
                <w:szCs w:val="21"/>
              </w:rPr>
              <w:t>邮编</w:t>
            </w:r>
          </w:p>
        </w:tc>
        <w:tc>
          <w:tcPr>
            <w:tcW w:w="31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80" w:lineRule="exact"/>
              <w:jc w:val="center"/>
              <w:textAlignment w:val="center"/>
              <w:rPr>
                <w:rFonts w:ascii="仿宋" w:eastAsia="仿宋" w:cs="仿宋"/>
                <w:szCs w:val="21"/>
              </w:rPr>
            </w:pPr>
          </w:p>
        </w:tc>
      </w:tr>
      <w:tr>
        <w:trPr>
          <w:trHeight w:val="788"/>
        </w:trPr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18"/>
              <w:wordWrap w:val="0"/>
              <w:spacing w:before="0" w:beforeAutospacing="0" w:after="0" w:afterAutospacing="0" w:line="280" w:lineRule="exact"/>
              <w:jc w:val="center"/>
              <w:rPr>
                <w:rFonts w:ascii="仿宋" w:eastAsia="仿宋" w:cs="仿宋"/>
                <w:sz w:val="21"/>
                <w:szCs w:val="21"/>
              </w:rPr>
            </w:pPr>
            <w:r>
              <w:rPr>
                <w:rFonts w:ascii="仿宋" w:eastAsia="仿宋" w:cs="仿宋" w:hint="eastAsia"/>
                <w:sz w:val="21"/>
                <w:szCs w:val="21"/>
              </w:rPr>
              <w:t>开户</w:t>
            </w:r>
          </w:p>
          <w:p>
            <w:pPr>
              <w:pStyle w:val="18"/>
              <w:wordWrap w:val="0"/>
              <w:spacing w:before="0" w:beforeAutospacing="0" w:after="0" w:afterAutospacing="0" w:line="280" w:lineRule="exact"/>
              <w:jc w:val="center"/>
              <w:rPr>
                <w:rFonts w:ascii="仿宋" w:eastAsia="仿宋" w:cs="仿宋"/>
                <w:sz w:val="21"/>
                <w:szCs w:val="21"/>
              </w:rPr>
            </w:pPr>
            <w:r>
              <w:rPr>
                <w:rFonts w:ascii="仿宋" w:eastAsia="仿宋" w:cs="仿宋" w:hint="eastAsia"/>
                <w:sz w:val="21"/>
                <w:szCs w:val="21"/>
              </w:rPr>
              <w:t>银行</w:t>
            </w:r>
          </w:p>
          <w:p>
            <w:pPr>
              <w:pStyle w:val="18"/>
              <w:wordWrap w:val="0"/>
              <w:spacing w:before="0" w:beforeAutospacing="0" w:after="0" w:afterAutospacing="0" w:line="280" w:lineRule="exact"/>
              <w:jc w:val="center"/>
              <w:rPr>
                <w:rFonts w:ascii="仿宋" w:eastAsia="仿宋" w:cs="仿宋"/>
                <w:sz w:val="21"/>
                <w:szCs w:val="21"/>
              </w:rPr>
            </w:pPr>
            <w:r>
              <w:rPr>
                <w:rFonts w:ascii="仿宋" w:eastAsia="仿宋" w:cs="仿宋" w:hint="eastAsia"/>
                <w:sz w:val="21"/>
                <w:szCs w:val="21"/>
              </w:rPr>
              <w:t>帐号</w:t>
            </w:r>
          </w:p>
        </w:tc>
        <w:tc>
          <w:tcPr>
            <w:tcW w:w="222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80" w:lineRule="exact"/>
              <w:jc w:val="left"/>
              <w:textAlignment w:val="center"/>
              <w:rPr>
                <w:rFonts w:ascii="仿宋" w:eastAsia="仿宋" w:cs="仿宋"/>
                <w:szCs w:val="21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18"/>
              <w:wordWrap w:val="0"/>
              <w:spacing w:before="0" w:beforeAutospacing="0" w:after="0" w:afterAutospacing="0" w:line="280" w:lineRule="exact"/>
              <w:jc w:val="center"/>
              <w:rPr>
                <w:rFonts w:ascii="仿宋" w:eastAsia="仿宋" w:cs="仿宋"/>
                <w:sz w:val="21"/>
                <w:szCs w:val="21"/>
              </w:rPr>
            </w:pPr>
            <w:r>
              <w:rPr>
                <w:rFonts w:ascii="仿宋" w:eastAsia="仿宋" w:cs="仿宋" w:hint="eastAsia"/>
                <w:sz w:val="21"/>
                <w:szCs w:val="21"/>
              </w:rPr>
              <w:t>户名</w:t>
            </w:r>
          </w:p>
        </w:tc>
        <w:tc>
          <w:tcPr>
            <w:tcW w:w="4504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80" w:lineRule="exact"/>
              <w:jc w:val="left"/>
              <w:textAlignment w:val="center"/>
              <w:rPr>
                <w:rFonts w:ascii="仿宋" w:eastAsia="仿宋" w:cs="仿宋"/>
                <w:szCs w:val="21"/>
              </w:rPr>
            </w:pPr>
          </w:p>
        </w:tc>
      </w:tr>
      <w:tr>
        <w:trPr>
          <w:trHeight w:val="630"/>
        </w:trPr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18"/>
              <w:wordWrap w:val="0"/>
              <w:spacing w:before="0" w:beforeAutospacing="0" w:after="0" w:afterAutospacing="0" w:line="280" w:lineRule="exact"/>
              <w:jc w:val="center"/>
              <w:rPr>
                <w:rFonts w:ascii="仿宋" w:eastAsia="仿宋" w:cs="仿宋"/>
                <w:sz w:val="21"/>
                <w:szCs w:val="21"/>
              </w:rPr>
            </w:pPr>
            <w:r>
              <w:rPr>
                <w:rFonts w:ascii="仿宋" w:eastAsia="仿宋" w:cs="仿宋" w:hint="eastAsia"/>
                <w:sz w:val="21"/>
                <w:szCs w:val="21"/>
              </w:rPr>
              <w:t>在职</w:t>
            </w:r>
          </w:p>
          <w:p>
            <w:pPr>
              <w:pStyle w:val="18"/>
              <w:wordWrap w:val="0"/>
              <w:spacing w:before="0" w:beforeAutospacing="0" w:after="0" w:afterAutospacing="0" w:line="280" w:lineRule="exact"/>
              <w:jc w:val="center"/>
              <w:rPr>
                <w:rFonts w:ascii="仿宋" w:eastAsia="仿宋" w:cs="仿宋"/>
                <w:sz w:val="21"/>
                <w:szCs w:val="21"/>
              </w:rPr>
            </w:pPr>
            <w:r>
              <w:rPr>
                <w:rFonts w:ascii="仿宋" w:eastAsia="仿宋" w:cs="仿宋" w:hint="eastAsia"/>
                <w:sz w:val="21"/>
                <w:szCs w:val="21"/>
              </w:rPr>
              <w:t>职工</w:t>
            </w:r>
          </w:p>
          <w:p>
            <w:pPr>
              <w:pStyle w:val="18"/>
              <w:wordWrap w:val="0"/>
              <w:spacing w:before="0" w:beforeAutospacing="0" w:after="0" w:afterAutospacing="0" w:line="280" w:lineRule="exact"/>
              <w:jc w:val="center"/>
              <w:rPr>
                <w:rFonts w:ascii="仿宋" w:eastAsia="仿宋" w:cs="仿宋"/>
                <w:sz w:val="21"/>
                <w:szCs w:val="21"/>
              </w:rPr>
            </w:pPr>
            <w:r>
              <w:rPr>
                <w:rFonts w:ascii="仿宋" w:eastAsia="仿宋" w:cs="仿宋" w:hint="eastAsia"/>
                <w:sz w:val="21"/>
                <w:szCs w:val="21"/>
              </w:rPr>
              <w:t>总数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80" w:lineRule="exact"/>
              <w:ind w:firstLineChars="100" w:firstLine="210"/>
              <w:jc w:val="right"/>
              <w:textAlignment w:val="center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szCs w:val="21"/>
              </w:rPr>
              <w:t>人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18"/>
              <w:wordWrap w:val="0"/>
              <w:spacing w:before="0" w:beforeAutospacing="0" w:after="0" w:afterAutospacing="0" w:line="280" w:lineRule="exact"/>
              <w:jc w:val="center"/>
              <w:rPr>
                <w:rFonts w:ascii="仿宋" w:eastAsia="仿宋" w:cs="仿宋"/>
                <w:sz w:val="21"/>
                <w:szCs w:val="21"/>
              </w:rPr>
            </w:pPr>
            <w:r>
              <w:rPr>
                <w:rFonts w:ascii="仿宋" w:eastAsia="仿宋" w:cs="仿宋" w:hint="eastAsia"/>
                <w:sz w:val="21"/>
                <w:szCs w:val="21"/>
              </w:rPr>
              <w:t>应安排</w:t>
            </w:r>
          </w:p>
          <w:p>
            <w:pPr>
              <w:pStyle w:val="18"/>
              <w:wordWrap w:val="0"/>
              <w:spacing w:before="0" w:beforeAutospacing="0" w:after="0" w:afterAutospacing="0" w:line="280" w:lineRule="exact"/>
              <w:jc w:val="center"/>
              <w:rPr>
                <w:rFonts w:ascii="仿宋" w:eastAsia="仿宋" w:cs="仿宋"/>
                <w:sz w:val="21"/>
                <w:szCs w:val="21"/>
              </w:rPr>
            </w:pPr>
            <w:r>
              <w:rPr>
                <w:rFonts w:ascii="仿宋" w:eastAsia="仿宋" w:cs="仿宋" w:hint="eastAsia"/>
                <w:sz w:val="21"/>
                <w:szCs w:val="21"/>
              </w:rPr>
              <w:t>残疾人</w:t>
            </w:r>
          </w:p>
          <w:p>
            <w:pPr>
              <w:pStyle w:val="18"/>
              <w:wordWrap w:val="0"/>
              <w:spacing w:before="0" w:beforeAutospacing="0" w:after="0" w:afterAutospacing="0" w:line="280" w:lineRule="exact"/>
              <w:jc w:val="center"/>
              <w:rPr>
                <w:rFonts w:ascii="仿宋" w:eastAsia="仿宋" w:cs="仿宋"/>
                <w:sz w:val="21"/>
                <w:szCs w:val="21"/>
              </w:rPr>
            </w:pPr>
            <w:r>
              <w:rPr>
                <w:rFonts w:ascii="仿宋" w:eastAsia="仿宋" w:cs="仿宋" w:hint="eastAsia"/>
                <w:sz w:val="21"/>
                <w:szCs w:val="21"/>
              </w:rPr>
              <w:t>比例</w:t>
            </w:r>
          </w:p>
        </w:tc>
        <w:tc>
          <w:tcPr>
            <w:tcW w:w="13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  <w:tl2br w:val="nil"/>
              <w:tr2bl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18"/>
              <w:wordWrap w:val="0"/>
              <w:spacing w:before="0" w:beforeAutospacing="0" w:after="0" w:afterAutospacing="0" w:line="280" w:lineRule="exact"/>
              <w:jc w:val="right"/>
              <w:rPr>
                <w:rFonts w:ascii="仿宋" w:eastAsia="仿宋" w:cs="仿宋"/>
                <w:sz w:val="21"/>
                <w:szCs w:val="21"/>
              </w:rPr>
            </w:pPr>
            <w:r>
              <w:rPr>
                <w:rFonts w:ascii="仿宋" w:eastAsia="仿宋" w:cs="仿宋" w:hint="eastAsia"/>
                <w:sz w:val="21"/>
                <w:szCs w:val="21"/>
              </w:rPr>
              <w:t>%</w:t>
            </w:r>
          </w:p>
        </w:tc>
        <w:tc>
          <w:tcPr>
            <w:tcW w:w="177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18"/>
              <w:wordWrap w:val="0"/>
              <w:spacing w:before="0" w:beforeAutospacing="0" w:after="0" w:afterAutospacing="0" w:line="280" w:lineRule="exact"/>
              <w:jc w:val="center"/>
              <w:rPr>
                <w:rFonts w:ascii="仿宋" w:eastAsia="仿宋" w:cs="仿宋"/>
                <w:sz w:val="21"/>
                <w:szCs w:val="21"/>
              </w:rPr>
            </w:pPr>
            <w:r>
              <w:rPr>
                <w:rFonts w:ascii="仿宋" w:eastAsia="仿宋" w:cs="仿宋" w:hint="eastAsia"/>
                <w:sz w:val="21"/>
                <w:szCs w:val="21"/>
              </w:rPr>
              <w:t>应安排</w:t>
            </w:r>
          </w:p>
          <w:p>
            <w:pPr>
              <w:pStyle w:val="18"/>
              <w:wordWrap w:val="0"/>
              <w:spacing w:before="0" w:beforeAutospacing="0" w:after="0" w:afterAutospacing="0" w:line="280" w:lineRule="exact"/>
              <w:jc w:val="center"/>
              <w:rPr>
                <w:rFonts w:ascii="仿宋" w:eastAsia="仿宋" w:cs="仿宋"/>
                <w:sz w:val="21"/>
                <w:szCs w:val="21"/>
              </w:rPr>
            </w:pPr>
            <w:r>
              <w:rPr>
                <w:rFonts w:ascii="仿宋" w:eastAsia="仿宋" w:cs="仿宋" w:hint="eastAsia"/>
                <w:sz w:val="21"/>
                <w:szCs w:val="21"/>
              </w:rPr>
              <w:t>残疾人</w:t>
            </w:r>
          </w:p>
          <w:p>
            <w:pPr>
              <w:pStyle w:val="18"/>
              <w:wordWrap w:val="0"/>
              <w:spacing w:before="0" w:beforeAutospacing="0" w:after="0" w:afterAutospacing="0" w:line="280" w:lineRule="exact"/>
              <w:jc w:val="center"/>
              <w:rPr>
                <w:rFonts w:ascii="仿宋" w:eastAsia="仿宋" w:cs="仿宋"/>
                <w:sz w:val="21"/>
                <w:szCs w:val="21"/>
              </w:rPr>
            </w:pPr>
            <w:r>
              <w:rPr>
                <w:rFonts w:ascii="仿宋" w:eastAsia="仿宋" w:cs="仿宋" w:hint="eastAsia"/>
                <w:sz w:val="21"/>
                <w:szCs w:val="21"/>
              </w:rPr>
              <w:t>职工数</w:t>
            </w:r>
          </w:p>
        </w:tc>
        <w:tc>
          <w:tcPr>
            <w:tcW w:w="13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18"/>
              <w:wordWrap w:val="0"/>
              <w:spacing w:before="0" w:beforeAutospacing="0" w:after="0" w:afterAutospacing="0" w:line="280" w:lineRule="exact"/>
              <w:jc w:val="right"/>
              <w:rPr>
                <w:rFonts w:ascii="仿宋" w:eastAsia="仿宋" w:cs="仿宋"/>
                <w:sz w:val="21"/>
                <w:szCs w:val="21"/>
              </w:rPr>
            </w:pPr>
            <w:r>
              <w:rPr>
                <w:rFonts w:ascii="仿宋" w:eastAsia="仿宋" w:cs="仿宋" w:hint="eastAsia"/>
                <w:sz w:val="21"/>
                <w:szCs w:val="21"/>
              </w:rPr>
              <w:t>人</w:t>
            </w:r>
          </w:p>
          <w:p>
            <w:pPr>
              <w:pStyle w:val="18"/>
              <w:spacing w:before="0" w:beforeAutospacing="0" w:after="0" w:afterAutospacing="0" w:line="280" w:lineRule="exact"/>
              <w:jc w:val="right"/>
              <w:rPr>
                <w:rFonts w:ascii="仿宋" w:eastAsia="仿宋" w:cs="仿宋"/>
                <w:sz w:val="21"/>
                <w:szCs w:val="21"/>
              </w:rPr>
            </w:pPr>
          </w:p>
        </w:tc>
      </w:tr>
      <w:tr>
        <w:trPr>
          <w:trHeight w:val="675"/>
        </w:trPr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18"/>
              <w:wordWrap w:val="0"/>
              <w:spacing w:before="0" w:beforeAutospacing="0" w:after="0" w:afterAutospacing="0" w:line="280" w:lineRule="exact"/>
              <w:jc w:val="center"/>
              <w:rPr>
                <w:rFonts w:ascii="仿宋" w:eastAsia="仿宋" w:cs="仿宋"/>
                <w:sz w:val="21"/>
                <w:szCs w:val="21"/>
              </w:rPr>
            </w:pPr>
            <w:r>
              <w:rPr>
                <w:rFonts w:ascii="仿宋" w:eastAsia="仿宋" w:cs="仿宋" w:hint="eastAsia"/>
                <w:sz w:val="21"/>
                <w:szCs w:val="21"/>
              </w:rPr>
              <w:t>实有残疾人职工数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18"/>
              <w:wordWrap w:val="0"/>
              <w:spacing w:before="0" w:beforeAutospacing="0" w:after="0" w:afterAutospacing="0" w:line="280" w:lineRule="exact"/>
              <w:jc w:val="right"/>
              <w:rPr>
                <w:rFonts w:ascii="仿宋" w:eastAsia="仿宋" w:cs="仿宋"/>
                <w:sz w:val="21"/>
                <w:szCs w:val="21"/>
              </w:rPr>
            </w:pPr>
            <w:r>
              <w:rPr>
                <w:rFonts w:ascii="仿宋" w:eastAsia="仿宋" w:cs="仿宋" w:hint="eastAsia"/>
                <w:sz w:val="21"/>
                <w:szCs w:val="21"/>
              </w:rPr>
              <w:t>人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18"/>
              <w:wordWrap w:val="0"/>
              <w:spacing w:before="0" w:beforeAutospacing="0" w:after="0" w:afterAutospacing="0" w:line="280" w:lineRule="exact"/>
              <w:jc w:val="center"/>
              <w:rPr>
                <w:rFonts w:ascii="仿宋" w:eastAsia="仿宋" w:cs="仿宋"/>
                <w:sz w:val="21"/>
                <w:szCs w:val="21"/>
              </w:rPr>
            </w:pPr>
            <w:r>
              <w:rPr>
                <w:rFonts w:ascii="仿宋" w:eastAsia="仿宋" w:cs="仿宋" w:hint="eastAsia"/>
                <w:sz w:val="21"/>
                <w:szCs w:val="21"/>
              </w:rPr>
              <w:t>其中：本省户籍残疾人职工数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18"/>
              <w:wordWrap w:val="0"/>
              <w:spacing w:before="0" w:beforeAutospacing="0" w:after="0" w:afterAutospacing="0" w:line="280" w:lineRule="exact"/>
              <w:jc w:val="right"/>
              <w:rPr>
                <w:rFonts w:ascii="仿宋" w:eastAsia="仿宋" w:cs="仿宋"/>
                <w:sz w:val="21"/>
                <w:szCs w:val="21"/>
              </w:rPr>
            </w:pPr>
            <w:r>
              <w:rPr>
                <w:rFonts w:ascii="仿宋" w:eastAsia="仿宋" w:cs="仿宋" w:hint="eastAsia"/>
                <w:sz w:val="21"/>
                <w:szCs w:val="21"/>
              </w:rPr>
              <w:t>人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18"/>
              <w:wordWrap w:val="0"/>
              <w:spacing w:before="0" w:beforeAutospacing="0" w:after="0" w:afterAutospacing="0" w:line="280" w:lineRule="exact"/>
              <w:jc w:val="center"/>
              <w:rPr>
                <w:rFonts w:ascii="仿宋" w:eastAsia="仿宋" w:cs="仿宋"/>
                <w:sz w:val="21"/>
                <w:szCs w:val="21"/>
              </w:rPr>
            </w:pPr>
            <w:r>
              <w:rPr>
                <w:rFonts w:ascii="仿宋" w:eastAsia="仿宋" w:cs="仿宋" w:hint="eastAsia"/>
                <w:sz w:val="21"/>
                <w:szCs w:val="21"/>
              </w:rPr>
              <w:t>非本省户籍残疾人职工数</w:t>
            </w:r>
          </w:p>
        </w:tc>
        <w:tc>
          <w:tcPr>
            <w:tcW w:w="13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18"/>
              <w:wordWrap w:val="0"/>
              <w:spacing w:before="0" w:beforeAutospacing="0" w:after="0" w:afterAutospacing="0" w:line="280" w:lineRule="exact"/>
              <w:jc w:val="right"/>
              <w:rPr>
                <w:rFonts w:ascii="仿宋" w:eastAsia="仿宋" w:cs="仿宋"/>
                <w:sz w:val="21"/>
                <w:szCs w:val="21"/>
              </w:rPr>
            </w:pPr>
            <w:r>
              <w:rPr>
                <w:rFonts w:ascii="仿宋" w:eastAsia="仿宋" w:cs="仿宋" w:hint="eastAsia"/>
                <w:sz w:val="21"/>
                <w:szCs w:val="21"/>
              </w:rPr>
              <w:t>人</w:t>
            </w:r>
          </w:p>
        </w:tc>
      </w:tr>
      <w:tr>
        <w:trPr>
          <w:trHeight w:val="642"/>
        </w:trPr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18"/>
              <w:wordWrap w:val="0"/>
              <w:spacing w:before="0" w:beforeAutospacing="0" w:after="0" w:afterAutospacing="0" w:line="300" w:lineRule="exact"/>
              <w:jc w:val="center"/>
              <w:rPr>
                <w:rFonts w:ascii="仿宋" w:eastAsia="仿宋" w:cs="仿宋"/>
                <w:sz w:val="21"/>
                <w:szCs w:val="21"/>
              </w:rPr>
            </w:pPr>
            <w:r>
              <w:rPr>
                <w:rFonts w:ascii="仿宋" w:eastAsia="仿宋" w:cs="仿宋" w:hint="eastAsia"/>
                <w:sz w:val="21"/>
                <w:szCs w:val="21"/>
              </w:rPr>
              <w:t>超比例残疾人数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18"/>
              <w:wordWrap w:val="0"/>
              <w:spacing w:before="0" w:beforeAutospacing="0" w:after="0" w:afterAutospacing="0" w:line="300" w:lineRule="exact"/>
              <w:jc w:val="right"/>
              <w:rPr>
                <w:rFonts w:ascii="仿宋" w:eastAsia="仿宋" w:cs="仿宋"/>
                <w:sz w:val="21"/>
                <w:szCs w:val="21"/>
              </w:rPr>
            </w:pPr>
            <w:r>
              <w:rPr>
                <w:rFonts w:ascii="仿宋" w:eastAsia="仿宋" w:cs="仿宋" w:hint="eastAsia"/>
                <w:sz w:val="21"/>
                <w:szCs w:val="21"/>
              </w:rPr>
              <w:t xml:space="preserve">      人</w:t>
            </w:r>
          </w:p>
        </w:tc>
        <w:tc>
          <w:tcPr>
            <w:tcW w:w="174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18"/>
              <w:wordWrap w:val="0"/>
              <w:spacing w:before="0" w:beforeAutospacing="0" w:after="0" w:afterAutospacing="0" w:line="300" w:lineRule="exact"/>
              <w:jc w:val="center"/>
              <w:rPr>
                <w:rFonts w:ascii="仿宋" w:eastAsia="仿宋" w:cs="仿宋"/>
                <w:sz w:val="21"/>
                <w:szCs w:val="21"/>
              </w:rPr>
            </w:pPr>
            <w:r>
              <w:rPr>
                <w:rFonts w:ascii="仿宋" w:eastAsia="仿宋" w:cs="仿宋" w:hint="eastAsia"/>
                <w:sz w:val="21"/>
                <w:szCs w:val="21"/>
              </w:rPr>
              <w:t>奖励标准</w:t>
            </w:r>
          </w:p>
        </w:tc>
        <w:tc>
          <w:tcPr>
            <w:tcW w:w="13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18"/>
              <w:wordWrap w:val="0"/>
              <w:spacing w:before="0" w:beforeAutospacing="0" w:after="0" w:afterAutospacing="0" w:line="300" w:lineRule="exact"/>
              <w:jc w:val="right"/>
              <w:rPr>
                <w:rFonts w:ascii="仿宋" w:eastAsia="仿宋" w:cs="仿宋"/>
                <w:sz w:val="21"/>
                <w:szCs w:val="21"/>
              </w:rPr>
            </w:pPr>
            <w:r>
              <w:rPr>
                <w:rFonts w:ascii="仿宋" w:eastAsia="仿宋" w:cs="仿宋" w:hint="eastAsia"/>
                <w:sz w:val="21"/>
                <w:szCs w:val="21"/>
              </w:rPr>
              <w:t>元/人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18"/>
              <w:wordWrap w:val="0"/>
              <w:spacing w:before="0" w:beforeAutospacing="0" w:after="0" w:afterAutospacing="0" w:line="300" w:lineRule="exact"/>
              <w:jc w:val="center"/>
              <w:rPr>
                <w:rFonts w:ascii="仿宋" w:eastAsia="仿宋" w:cs="仿宋"/>
                <w:sz w:val="21"/>
                <w:szCs w:val="21"/>
              </w:rPr>
            </w:pPr>
            <w:r>
              <w:rPr>
                <w:rFonts w:ascii="仿宋" w:eastAsia="仿宋" w:cs="仿宋" w:hint="eastAsia"/>
                <w:sz w:val="21"/>
                <w:szCs w:val="21"/>
              </w:rPr>
              <w:t>申请超比例奖励金额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18"/>
              <w:wordWrap w:val="0"/>
              <w:spacing w:before="0" w:beforeAutospacing="0" w:after="0" w:afterAutospacing="0" w:line="300" w:lineRule="exact"/>
              <w:jc w:val="right"/>
              <w:rPr>
                <w:rFonts w:ascii="仿宋" w:eastAsia="仿宋" w:cs="仿宋"/>
                <w:sz w:val="21"/>
                <w:szCs w:val="21"/>
              </w:rPr>
            </w:pPr>
            <w:r>
              <w:rPr>
                <w:rFonts w:ascii="仿宋" w:eastAsia="仿宋" w:cs="仿宋" w:hint="eastAsia"/>
                <w:sz w:val="21"/>
                <w:szCs w:val="21"/>
              </w:rPr>
              <w:t xml:space="preserve">        元</w:t>
            </w:r>
          </w:p>
        </w:tc>
      </w:tr>
      <w:tr>
        <w:trPr>
          <w:trHeight w:val="1152"/>
        </w:trPr>
        <w:tc>
          <w:tcPr>
            <w:tcW w:w="891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</w:tcPr>
          <w:p>
            <w:pPr>
              <w:pStyle w:val="18"/>
              <w:wordWrap w:val="0"/>
              <w:spacing w:before="0" w:beforeAutospacing="0" w:after="0" w:afterAutospacing="0" w:line="360" w:lineRule="exact"/>
              <w:ind w:firstLineChars="200" w:firstLine="420"/>
              <w:jc w:val="both"/>
              <w:rPr>
                <w:rFonts w:ascii="仿宋" w:eastAsia="仿宋" w:cs="仿宋"/>
                <w:sz w:val="21"/>
                <w:szCs w:val="21"/>
              </w:rPr>
            </w:pPr>
            <w:r>
              <w:rPr>
                <w:rFonts w:ascii="仿宋" w:eastAsia="仿宋" w:cs="仿宋" w:hint="eastAsia"/>
                <w:sz w:val="21"/>
                <w:szCs w:val="21"/>
              </w:rPr>
              <w:t>本单位申报在职职工人数及残疾人职工人数真实可靠，与缴纳社保费记录及残疾人就业保障金情况相符，如有虚假、挂靠等情况，愿意按有关规定接受相关部门处理。</w:t>
            </w:r>
          </w:p>
          <w:p>
            <w:pPr>
              <w:pStyle w:val="18"/>
              <w:tabs>
                <w:tab w:val="left" w:pos="6180"/>
              </w:tabs>
              <w:wordWrap w:val="0"/>
              <w:spacing w:before="0" w:beforeAutospacing="0" w:after="0" w:afterAutospacing="0" w:line="360" w:lineRule="exact"/>
              <w:jc w:val="both"/>
              <w:rPr>
                <w:rFonts w:ascii="仿宋" w:eastAsia="仿宋" w:cs="仿宋"/>
                <w:sz w:val="21"/>
                <w:szCs w:val="21"/>
              </w:rPr>
            </w:pPr>
            <w:r>
              <w:rPr>
                <w:rFonts w:ascii="仿宋" w:eastAsia="仿宋" w:cs="仿宋" w:hint="eastAsia"/>
                <w:sz w:val="21"/>
                <w:szCs w:val="21"/>
              </w:rPr>
              <w:tab/>
              <w:t xml:space="preserve">                                                                 单位负责人签名：</w:t>
            </w:r>
          </w:p>
        </w:tc>
      </w:tr>
      <w:tr>
        <w:trPr>
          <w:trHeight w:val="1364"/>
        </w:trPr>
        <w:tc>
          <w:tcPr>
            <w:tcW w:w="44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18"/>
              <w:wordWrap w:val="0"/>
              <w:spacing w:before="0" w:beforeAutospacing="0" w:after="0" w:afterAutospacing="0" w:line="440" w:lineRule="exact"/>
              <w:ind w:firstLineChars="250" w:firstLine="525"/>
              <w:rPr>
                <w:rFonts w:ascii="仿宋" w:eastAsia="仿宋" w:cs="仿宋"/>
                <w:sz w:val="21"/>
                <w:szCs w:val="21"/>
              </w:rPr>
            </w:pPr>
            <w:r>
              <w:rPr>
                <w:rFonts w:ascii="仿宋" w:eastAsia="仿宋" w:cs="仿宋" w:hint="eastAsia"/>
                <w:sz w:val="21"/>
                <w:szCs w:val="21"/>
              </w:rPr>
              <w:t>残疾人就业服务所审核意见：</w:t>
            </w:r>
          </w:p>
          <w:p>
            <w:pPr>
              <w:pStyle w:val="18"/>
              <w:wordWrap w:val="0"/>
              <w:spacing w:before="0" w:beforeAutospacing="0" w:after="0" w:afterAutospacing="0" w:line="440" w:lineRule="exact"/>
              <w:ind w:firstLineChars="200" w:firstLine="420"/>
              <w:jc w:val="both"/>
              <w:rPr>
                <w:rFonts w:ascii="仿宋" w:eastAsia="仿宋" w:cs="仿宋"/>
                <w:sz w:val="21"/>
                <w:szCs w:val="21"/>
              </w:rPr>
            </w:pPr>
          </w:p>
          <w:p>
            <w:pPr>
              <w:pStyle w:val="18"/>
              <w:wordWrap w:val="0"/>
              <w:spacing w:before="0" w:beforeAutospacing="0" w:after="0" w:afterAutospacing="0" w:line="440" w:lineRule="exact"/>
              <w:jc w:val="center"/>
              <w:rPr>
                <w:rFonts w:ascii="仿宋" w:eastAsia="仿宋" w:cs="仿宋"/>
                <w:sz w:val="21"/>
                <w:szCs w:val="21"/>
              </w:rPr>
            </w:pPr>
            <w:r>
              <w:rPr>
                <w:rFonts w:ascii="仿宋" w:eastAsia="仿宋" w:cs="仿宋" w:hint="eastAsia"/>
                <w:sz w:val="21"/>
                <w:szCs w:val="21"/>
              </w:rPr>
              <w:t xml:space="preserve">  年  月  日（盖章）</w:t>
            </w:r>
          </w:p>
        </w:tc>
        <w:tc>
          <w:tcPr>
            <w:tcW w:w="45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</w:tcPr>
          <w:p>
            <w:pPr>
              <w:pStyle w:val="18"/>
              <w:wordWrap w:val="0"/>
              <w:spacing w:before="0" w:beforeAutospacing="0" w:after="0" w:afterAutospacing="0" w:line="440" w:lineRule="exact"/>
              <w:jc w:val="center"/>
              <w:rPr>
                <w:rFonts w:ascii="仿宋" w:eastAsia="仿宋" w:cs="仿宋"/>
                <w:sz w:val="21"/>
                <w:szCs w:val="21"/>
              </w:rPr>
            </w:pPr>
            <w:r>
              <w:rPr>
                <w:rFonts w:ascii="仿宋" w:eastAsia="仿宋" w:cs="仿宋" w:hint="eastAsia"/>
                <w:sz w:val="21"/>
                <w:szCs w:val="21"/>
              </w:rPr>
              <w:t>市残联审定意见：</w:t>
            </w:r>
          </w:p>
          <w:p>
            <w:pPr>
              <w:pStyle w:val="18"/>
              <w:wordWrap w:val="0"/>
              <w:spacing w:before="0" w:beforeAutospacing="0" w:after="0" w:afterAutospacing="0" w:line="440" w:lineRule="exact"/>
              <w:rPr>
                <w:rFonts w:ascii="仿宋" w:eastAsia="仿宋" w:cs="仿宋"/>
                <w:sz w:val="21"/>
                <w:szCs w:val="21"/>
              </w:rPr>
            </w:pPr>
          </w:p>
          <w:p>
            <w:pPr>
              <w:pStyle w:val="18"/>
              <w:wordWrap w:val="0"/>
              <w:spacing w:before="0" w:beforeAutospacing="0" w:after="0" w:afterAutospacing="0" w:line="440" w:lineRule="exact"/>
              <w:ind w:firstLineChars="600" w:firstLine="1260"/>
              <w:rPr>
                <w:rFonts w:ascii="仿宋" w:eastAsia="仿宋" w:cs="仿宋"/>
                <w:sz w:val="21"/>
                <w:szCs w:val="21"/>
              </w:rPr>
            </w:pPr>
            <w:r>
              <w:rPr>
                <w:rFonts w:ascii="仿宋" w:eastAsia="仿宋" w:cs="仿宋" w:hint="eastAsia"/>
                <w:sz w:val="21"/>
                <w:szCs w:val="21"/>
              </w:rPr>
              <w:t>年   月   日（盖章）</w:t>
            </w:r>
          </w:p>
        </w:tc>
      </w:tr>
      <w:tr>
        <w:trPr>
          <w:trHeight w:val="516"/>
        </w:trPr>
        <w:tc>
          <w:tcPr>
            <w:tcW w:w="3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18"/>
              <w:wordWrap w:val="0"/>
              <w:spacing w:before="0" w:beforeAutospacing="0" w:after="0" w:afterAutospacing="0" w:line="560" w:lineRule="exact"/>
              <w:ind w:rightChars="-128" w:right="-269"/>
              <w:rPr>
                <w:rFonts w:ascii="仿宋" w:eastAsia="仿宋" w:cs="仿宋"/>
                <w:sz w:val="21"/>
                <w:szCs w:val="21"/>
              </w:rPr>
            </w:pPr>
            <w:r>
              <w:rPr>
                <w:rFonts w:ascii="仿宋" w:eastAsia="仿宋" w:cs="仿宋" w:hint="eastAsia"/>
                <w:sz w:val="21"/>
                <w:szCs w:val="21"/>
              </w:rPr>
              <w:t>核定的超比例残疾人数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18"/>
              <w:wordWrap w:val="0"/>
              <w:spacing w:before="0" w:beforeAutospacing="0" w:after="0" w:afterAutospacing="0" w:line="560" w:lineRule="exact"/>
              <w:ind w:firstLineChars="400" w:firstLine="840"/>
              <w:rPr>
                <w:rFonts w:ascii="仿宋" w:eastAsia="仿宋" w:cs="仿宋"/>
                <w:sz w:val="21"/>
                <w:szCs w:val="21"/>
              </w:rPr>
            </w:pPr>
            <w:r>
              <w:rPr>
                <w:rFonts w:ascii="仿宋" w:eastAsia="仿宋" w:cs="仿宋" w:hint="eastAsia"/>
                <w:sz w:val="21"/>
                <w:szCs w:val="21"/>
              </w:rPr>
              <w:t>人</w:t>
            </w:r>
          </w:p>
        </w:tc>
        <w:tc>
          <w:tcPr>
            <w:tcW w:w="2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18"/>
              <w:wordWrap w:val="0"/>
              <w:spacing w:before="0" w:beforeAutospacing="0" w:after="0" w:afterAutospacing="0" w:line="560" w:lineRule="exact"/>
              <w:rPr>
                <w:rFonts w:ascii="仿宋" w:eastAsia="仿宋" w:cs="仿宋"/>
                <w:sz w:val="21"/>
                <w:szCs w:val="21"/>
              </w:rPr>
            </w:pPr>
            <w:r>
              <w:rPr>
                <w:rFonts w:ascii="仿宋" w:eastAsia="仿宋" w:cs="仿宋" w:hint="eastAsia"/>
                <w:sz w:val="21"/>
                <w:szCs w:val="21"/>
              </w:rPr>
              <w:t>实际奖励金额</w:t>
            </w: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18"/>
              <w:wordWrap w:val="0"/>
              <w:spacing w:before="0" w:beforeAutospacing="0" w:after="0" w:afterAutospacing="0" w:line="560" w:lineRule="exact"/>
              <w:ind w:firstLineChars="550" w:firstLine="1155"/>
              <w:rPr>
                <w:rFonts w:ascii="仿宋" w:eastAsia="仿宋" w:cs="仿宋"/>
                <w:sz w:val="21"/>
                <w:szCs w:val="21"/>
              </w:rPr>
            </w:pPr>
            <w:r>
              <w:rPr>
                <w:rFonts w:ascii="仿宋" w:eastAsia="仿宋" w:cs="仿宋" w:hint="eastAsia"/>
                <w:sz w:val="21"/>
                <w:szCs w:val="21"/>
              </w:rPr>
              <w:t>元</w:t>
            </w:r>
          </w:p>
        </w:tc>
      </w:tr>
      <w:tr>
        <w:trPr>
          <w:trHeight w:val="341"/>
        </w:trPr>
        <w:tc>
          <w:tcPr>
            <w:tcW w:w="14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18"/>
              <w:wordWrap w:val="0"/>
              <w:spacing w:before="0" w:beforeAutospacing="0" w:after="0" w:afterAutospacing="0" w:line="560" w:lineRule="exact"/>
              <w:jc w:val="center"/>
              <w:rPr>
                <w:rFonts w:ascii="仿宋" w:eastAsia="仿宋" w:cs="仿宋"/>
                <w:sz w:val="21"/>
                <w:szCs w:val="21"/>
              </w:rPr>
            </w:pPr>
            <w:r>
              <w:rPr>
                <w:rFonts w:ascii="仿宋" w:eastAsia="仿宋" w:cs="仿宋" w:hint="eastAsia"/>
                <w:sz w:val="21"/>
                <w:szCs w:val="21"/>
              </w:rPr>
              <w:t>备注</w:t>
            </w:r>
          </w:p>
        </w:tc>
        <w:tc>
          <w:tcPr>
            <w:tcW w:w="7466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textAlignment w:val="center"/>
              <w:rPr>
                <w:rFonts w:ascii="仿宋" w:eastAsia="仿宋" w:cs="仿宋"/>
                <w:szCs w:val="21"/>
              </w:rPr>
            </w:pPr>
          </w:p>
        </w:tc>
      </w:tr>
      <w:tr>
        <w:trPr>
          <w:trHeight w:val="1492"/>
        </w:trPr>
        <w:tc>
          <w:tcPr>
            <w:tcW w:w="8910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18"/>
              <w:wordWrap w:val="0"/>
              <w:spacing w:before="0" w:beforeAutospacing="0" w:after="0" w:afterAutospacing="0" w:line="280" w:lineRule="exact"/>
              <w:ind w:left="405" w:hanging="405"/>
              <w:rPr>
                <w:rFonts w:ascii="仿宋" w:eastAsia="仿宋" w:cs="仿宋"/>
                <w:sz w:val="21"/>
                <w:szCs w:val="21"/>
              </w:rPr>
            </w:pPr>
            <w:r>
              <w:rPr>
                <w:rFonts w:ascii="仿宋" w:eastAsia="仿宋" w:cs="仿宋" w:hint="eastAsia"/>
                <w:sz w:val="21"/>
                <w:szCs w:val="21"/>
              </w:rPr>
              <w:t>注：1.此表一式二份，当地残联、企业各一份；</w:t>
            </w:r>
          </w:p>
          <w:p>
            <w:pPr>
              <w:pStyle w:val="18"/>
              <w:wordWrap w:val="0"/>
              <w:spacing w:before="0" w:beforeAutospacing="0" w:after="0" w:afterAutospacing="0" w:line="280" w:lineRule="exact"/>
              <w:ind w:leftChars="202" w:left="424" w:firstLineChars="7" w:firstLine="15"/>
              <w:rPr>
                <w:rFonts w:ascii="仿宋" w:eastAsia="仿宋" w:cs="仿宋"/>
                <w:sz w:val="21"/>
                <w:szCs w:val="21"/>
              </w:rPr>
            </w:pPr>
            <w:r>
              <w:rPr>
                <w:rFonts w:ascii="仿宋" w:eastAsia="仿宋" w:cs="仿宋" w:hint="eastAsia"/>
                <w:sz w:val="21"/>
                <w:szCs w:val="21"/>
              </w:rPr>
              <w:t>2.应安排残疾人职工数=在职职工总数×应安排残疾人比例（有小数点向上取整数）；</w:t>
            </w:r>
          </w:p>
          <w:p>
            <w:pPr>
              <w:pStyle w:val="18"/>
              <w:wordWrap w:val="0"/>
              <w:spacing w:before="0" w:beforeAutospacing="0" w:after="0" w:afterAutospacing="0" w:line="280" w:lineRule="exact"/>
              <w:ind w:firstLine="420"/>
              <w:rPr>
                <w:rFonts w:ascii="仿宋" w:eastAsia="仿宋" w:cs="仿宋"/>
                <w:sz w:val="21"/>
                <w:szCs w:val="21"/>
              </w:rPr>
            </w:pPr>
            <w:r>
              <w:rPr>
                <w:rFonts w:ascii="仿宋" w:eastAsia="仿宋" w:cs="仿宋" w:hint="eastAsia"/>
                <w:sz w:val="21"/>
                <w:szCs w:val="21"/>
              </w:rPr>
              <w:t>3.超比例残疾人数=残疾人职工数-应安排残疾人职工数；</w:t>
            </w:r>
          </w:p>
          <w:p>
            <w:pPr>
              <w:widowControl/>
              <w:wordWrap w:val="0"/>
              <w:spacing w:line="280" w:lineRule="exact"/>
              <w:ind w:firstLineChars="200" w:firstLine="420"/>
              <w:jc w:val="left"/>
              <w:textAlignment w:val="center"/>
              <w:rPr>
                <w:rFonts w:ascii="仿宋" w:eastAsia="仿宋" w:cs="仿宋"/>
                <w:szCs w:val="21"/>
              </w:rPr>
            </w:pPr>
            <w:r>
              <w:rPr>
                <w:rFonts w:ascii="仿宋" w:eastAsia="仿宋" w:cs="仿宋" w:hint="eastAsia"/>
                <w:kern w:val="0"/>
                <w:szCs w:val="21"/>
              </w:rPr>
              <w:t>4.实际奖励金额=核定的超比例残疾人数×超比例奖励标准。</w:t>
            </w:r>
          </w:p>
        </w:tc>
      </w:tr>
    </w:tbl>
    <w:p>
      <w:pPr>
        <w:ind w:right="640"/>
      </w:pPr>
    </w:p>
    <w:sectPr>
      <w:headerReference w:type="default" r:id="rId2"/>
      <w:headerReference w:type="even" r:id="rId3"/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创艺简标宋">
    <w:altName w:val="宋体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Microsoft YaHei UI"/>
    <w:panose1 w:val="00000000000000000000"/>
    <w:charset w:val="86"/>
    <w:family w:val="auto"/>
    <w:pitch w:val="variable"/>
    <w:sig w:usb0="00000000" w:usb1="00000000" w:usb2="00000012" w:usb3="00000000" w:csb0="00040001" w:csb1="00000000"/>
  </w:font>
  <w:font w:name="仿宋_GB2312">
    <w:altName w:val="仿宋"/>
    <w:panose1 w:val="00000000000000000000"/>
    <w:charset w:val="86"/>
    <w:family w:val="auto"/>
    <w:pitch w:val="variable"/>
    <w:sig w:usb0="00000000" w:usb1="080E0000" w:usb2="00000000" w:usb3="00000000" w:csb0="0004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7"/>
      <w:pBdr>
        <w:bottom w:val="none" w:sz="0" w:space="0" w:color="auto"/>
      </w:pBdr>
      <w:tabs>
        <w:tab w:val="center" w:pos="4153"/>
        <w:tab w:val="right" w:pos="8306"/>
      </w:tabs>
    </w:pPr>
  </w:p>
</w:hdr>
</file>

<file path=word/header2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7"/>
      <w:pBdr>
        <w:bottom w:val="none" w:sz="0" w:space="0" w:color="auto"/>
      </w:pBdr>
      <w:tabs>
        <w:tab w:val="center" w:pos="4153"/>
        <w:tab w:val="right" w:pos="8306"/>
      </w:tabs>
    </w:pPr>
  </w:p>
</w:hd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  <w:docVars>
    <w:docVar w:name="commondata" w:val="eyJoZGlkIjoiODg5YTIwNjQxOTg5MTY0ODk5OTc1ZWQ3NTE1MTg0YTYifQ=="/>
  </w:docVars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Date"/>
    <w:basedOn w:val="0"/>
    <w:next w:val="0"/>
    <w:pPr>
      <w:ind w:leftChars="2500" w:left="2500"/>
    </w:p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8">
    <w:name w:val="Normal (Web)"/>
    <w:basedOn w:val="0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28</TotalTime>
  <Application>Yozo_Office27021597764231179</Application>
  <Pages>4</Pages>
  <Words>1466</Words>
  <Characters>1517</Characters>
  <Lines>148</Lines>
  <Paragraphs>89</Paragraphs>
  <CharactersWithSpaces>1660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AutoBVT</dc:creator>
  <cp:lastModifiedBy>User</cp:lastModifiedBy>
  <cp:revision>39</cp:revision>
  <dcterms:created xsi:type="dcterms:W3CDTF">2022-05-10T19:00:00Z</dcterms:created>
  <dcterms:modified xsi:type="dcterms:W3CDTF">2022-05-31T07:32:03Z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2052-11.1.0.11691</vt:lpwstr>
  </property>
  <property fmtid="{D5CDD505-2E9C-101B-9397-08002B2CF9AE}" pid="3" name="ICV">
    <vt:lpwstr>99BBC93D45A94679BCC39BC3321B654B</vt:lpwstr>
  </property>
</Properties>
</file>